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C35" w:rsidRPr="00794143" w:rsidRDefault="00F90C35" w:rsidP="00746DC4">
      <w:pPr>
        <w:shd w:val="clear" w:color="auto" w:fill="FFFFFF"/>
        <w:spacing w:after="0" w:line="240" w:lineRule="auto"/>
        <w:ind w:left="125"/>
        <w:jc w:val="center"/>
        <w:rPr>
          <w:rFonts w:ascii="Arial" w:hAnsi="Arial" w:cs="Arial"/>
          <w:b/>
          <w:sz w:val="24"/>
          <w:szCs w:val="24"/>
          <w:lang w:eastAsia="ru-RU"/>
        </w:rPr>
      </w:pPr>
      <w:bookmarkStart w:id="0" w:name="_GoBack"/>
      <w:bookmarkEnd w:id="0"/>
      <w:r w:rsidRPr="00794143">
        <w:rPr>
          <w:rFonts w:ascii="Arial" w:hAnsi="Arial" w:cs="Arial"/>
          <w:b/>
          <w:bCs/>
          <w:spacing w:val="-34"/>
          <w:sz w:val="24"/>
          <w:szCs w:val="24"/>
          <w:lang w:eastAsia="ru-RU"/>
        </w:rPr>
        <w:t xml:space="preserve">СОВЕТ   ДЕПУТАТОВ  </w:t>
      </w:r>
      <w:r w:rsidRPr="00794143">
        <w:rPr>
          <w:rFonts w:ascii="Arial" w:hAnsi="Arial" w:cs="Arial"/>
          <w:b/>
          <w:sz w:val="24"/>
          <w:szCs w:val="24"/>
          <w:lang w:eastAsia="ru-RU"/>
        </w:rPr>
        <w:t xml:space="preserve"> </w:t>
      </w:r>
      <w:r w:rsidR="005C68F3" w:rsidRPr="00794143">
        <w:rPr>
          <w:rFonts w:ascii="Arial" w:hAnsi="Arial" w:cs="Arial"/>
          <w:b/>
          <w:sz w:val="24"/>
          <w:szCs w:val="24"/>
          <w:lang w:eastAsia="ru-RU"/>
        </w:rPr>
        <w:t>ТРОИЦКОГО</w:t>
      </w:r>
      <w:r w:rsidRPr="00794143">
        <w:rPr>
          <w:rFonts w:ascii="Arial" w:hAnsi="Arial" w:cs="Arial"/>
          <w:b/>
          <w:spacing w:val="-1"/>
          <w:sz w:val="24"/>
          <w:szCs w:val="24"/>
          <w:lang w:eastAsia="ru-RU"/>
        </w:rPr>
        <w:t xml:space="preserve"> СЕЛЬСОВЕТА</w:t>
      </w:r>
    </w:p>
    <w:p w:rsidR="00F90C35" w:rsidRPr="00794143" w:rsidRDefault="005C68F3" w:rsidP="00746DC4">
      <w:pPr>
        <w:shd w:val="clear" w:color="auto" w:fill="FFFFFF"/>
        <w:spacing w:after="0" w:line="240" w:lineRule="auto"/>
        <w:ind w:left="101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794143">
        <w:rPr>
          <w:rFonts w:ascii="Arial" w:hAnsi="Arial" w:cs="Arial"/>
          <w:b/>
          <w:sz w:val="24"/>
          <w:szCs w:val="24"/>
          <w:lang w:eastAsia="ru-RU"/>
        </w:rPr>
        <w:t xml:space="preserve">КОЧКОВСКОГО </w:t>
      </w:r>
      <w:r w:rsidR="00F90C35" w:rsidRPr="00794143">
        <w:rPr>
          <w:rFonts w:ascii="Arial" w:hAnsi="Arial" w:cs="Arial"/>
          <w:b/>
          <w:sz w:val="24"/>
          <w:szCs w:val="24"/>
          <w:lang w:eastAsia="ru-RU"/>
        </w:rPr>
        <w:t xml:space="preserve"> РАЙОНА НОВОСИБИРСКОЙ ОБЛАСТИ</w:t>
      </w:r>
    </w:p>
    <w:p w:rsidR="00F90C35" w:rsidRPr="00794143" w:rsidRDefault="00F90C35" w:rsidP="00746DC4">
      <w:pPr>
        <w:shd w:val="clear" w:color="auto" w:fill="FFFFFF"/>
        <w:spacing w:after="0" w:line="240" w:lineRule="auto"/>
        <w:ind w:left="82"/>
        <w:rPr>
          <w:rFonts w:ascii="Arial" w:hAnsi="Arial" w:cs="Arial"/>
          <w:b/>
          <w:sz w:val="24"/>
          <w:szCs w:val="24"/>
          <w:lang w:eastAsia="ru-RU"/>
        </w:rPr>
      </w:pPr>
      <w:r w:rsidRPr="00794143">
        <w:rPr>
          <w:rFonts w:ascii="Arial" w:hAnsi="Arial" w:cs="Arial"/>
          <w:b/>
          <w:sz w:val="24"/>
          <w:szCs w:val="24"/>
          <w:lang w:eastAsia="ru-RU"/>
        </w:rPr>
        <w:t xml:space="preserve">                                                         </w:t>
      </w:r>
      <w:r w:rsidR="005C68F3" w:rsidRPr="00794143">
        <w:rPr>
          <w:rFonts w:ascii="Arial" w:hAnsi="Arial" w:cs="Arial"/>
          <w:b/>
          <w:sz w:val="24"/>
          <w:szCs w:val="24"/>
          <w:lang w:eastAsia="ru-RU"/>
        </w:rPr>
        <w:t>(шестого созыва)</w:t>
      </w:r>
      <w:r w:rsidRPr="00794143">
        <w:rPr>
          <w:rFonts w:ascii="Arial" w:hAnsi="Arial" w:cs="Arial"/>
          <w:b/>
          <w:sz w:val="24"/>
          <w:szCs w:val="24"/>
          <w:lang w:eastAsia="ru-RU"/>
        </w:rPr>
        <w:t xml:space="preserve"> </w:t>
      </w:r>
    </w:p>
    <w:p w:rsidR="006C1BE1" w:rsidRPr="00794143" w:rsidRDefault="006C1BE1" w:rsidP="00746DC4">
      <w:pPr>
        <w:shd w:val="clear" w:color="auto" w:fill="FFFFFF"/>
        <w:spacing w:after="0" w:line="240" w:lineRule="auto"/>
        <w:ind w:left="82"/>
        <w:jc w:val="center"/>
        <w:rPr>
          <w:rFonts w:ascii="Arial" w:hAnsi="Arial" w:cs="Arial"/>
          <w:b/>
          <w:bCs/>
          <w:spacing w:val="-4"/>
          <w:sz w:val="24"/>
          <w:szCs w:val="24"/>
          <w:lang w:eastAsia="ru-RU"/>
        </w:rPr>
      </w:pPr>
    </w:p>
    <w:p w:rsidR="00F90C35" w:rsidRPr="00794143" w:rsidRDefault="00F90C35" w:rsidP="00746DC4">
      <w:pPr>
        <w:shd w:val="clear" w:color="auto" w:fill="FFFFFF"/>
        <w:spacing w:after="0" w:line="240" w:lineRule="auto"/>
        <w:ind w:left="82"/>
        <w:jc w:val="center"/>
        <w:rPr>
          <w:rFonts w:ascii="Arial" w:hAnsi="Arial" w:cs="Arial"/>
          <w:spacing w:val="-5"/>
          <w:sz w:val="24"/>
          <w:szCs w:val="24"/>
          <w:lang w:eastAsia="ru-RU"/>
        </w:rPr>
      </w:pPr>
      <w:r w:rsidRPr="00794143">
        <w:rPr>
          <w:rFonts w:ascii="Arial" w:hAnsi="Arial" w:cs="Arial"/>
          <w:b/>
          <w:bCs/>
          <w:spacing w:val="-4"/>
          <w:sz w:val="24"/>
          <w:szCs w:val="24"/>
          <w:lang w:eastAsia="ru-RU"/>
        </w:rPr>
        <w:t>РЕШЕНИЕ</w:t>
      </w:r>
    </w:p>
    <w:p w:rsidR="00F90C35" w:rsidRPr="00794143" w:rsidRDefault="006C1BE1" w:rsidP="00746DC4">
      <w:pPr>
        <w:shd w:val="clear" w:color="auto" w:fill="FFFFFF"/>
        <w:spacing w:after="0" w:line="240" w:lineRule="auto"/>
        <w:ind w:left="82"/>
        <w:jc w:val="center"/>
        <w:rPr>
          <w:rFonts w:ascii="Arial" w:hAnsi="Arial" w:cs="Arial"/>
          <w:b/>
          <w:spacing w:val="-5"/>
          <w:sz w:val="24"/>
          <w:szCs w:val="24"/>
          <w:lang w:eastAsia="ru-RU"/>
        </w:rPr>
      </w:pPr>
      <w:r w:rsidRPr="00794143">
        <w:rPr>
          <w:rFonts w:ascii="Arial" w:hAnsi="Arial" w:cs="Arial"/>
          <w:spacing w:val="-5"/>
          <w:sz w:val="24"/>
          <w:szCs w:val="24"/>
          <w:lang w:eastAsia="ru-RU"/>
        </w:rPr>
        <w:t xml:space="preserve">    </w:t>
      </w:r>
      <w:r w:rsidRPr="00794143">
        <w:rPr>
          <w:rFonts w:ascii="Arial" w:hAnsi="Arial" w:cs="Arial"/>
          <w:b/>
          <w:spacing w:val="-5"/>
          <w:sz w:val="24"/>
          <w:szCs w:val="24"/>
          <w:lang w:eastAsia="ru-RU"/>
        </w:rPr>
        <w:t xml:space="preserve">двадцать девятой </w:t>
      </w:r>
      <w:r w:rsidR="005C68F3" w:rsidRPr="00794143">
        <w:rPr>
          <w:rFonts w:ascii="Arial" w:hAnsi="Arial" w:cs="Arial"/>
          <w:b/>
          <w:spacing w:val="-5"/>
          <w:sz w:val="24"/>
          <w:szCs w:val="24"/>
          <w:lang w:eastAsia="ru-RU"/>
        </w:rPr>
        <w:t xml:space="preserve">сессии </w:t>
      </w:r>
    </w:p>
    <w:p w:rsidR="00F90C35" w:rsidRPr="00794143" w:rsidRDefault="00F90C35" w:rsidP="00794143">
      <w:pPr>
        <w:shd w:val="clear" w:color="auto" w:fill="FFFFFF"/>
        <w:spacing w:after="0" w:line="240" w:lineRule="auto"/>
        <w:rPr>
          <w:rFonts w:ascii="Arial" w:hAnsi="Arial" w:cs="Arial"/>
          <w:spacing w:val="-5"/>
          <w:sz w:val="24"/>
          <w:szCs w:val="24"/>
          <w:lang w:eastAsia="ru-RU"/>
        </w:rPr>
      </w:pPr>
      <w:r w:rsidRPr="00794143">
        <w:rPr>
          <w:rFonts w:ascii="Arial" w:hAnsi="Arial" w:cs="Arial"/>
          <w:spacing w:val="-5"/>
          <w:sz w:val="24"/>
          <w:szCs w:val="24"/>
          <w:lang w:eastAsia="ru-RU"/>
        </w:rPr>
        <w:t xml:space="preserve">                             </w:t>
      </w:r>
      <w:r w:rsidR="00794143">
        <w:rPr>
          <w:rFonts w:ascii="Arial" w:hAnsi="Arial" w:cs="Arial"/>
          <w:spacing w:val="-5"/>
          <w:sz w:val="24"/>
          <w:szCs w:val="24"/>
          <w:lang w:eastAsia="ru-RU"/>
        </w:rPr>
        <w:t xml:space="preserve">       </w:t>
      </w:r>
      <w:r w:rsidR="005C68F3" w:rsidRPr="00794143">
        <w:rPr>
          <w:rFonts w:ascii="Arial" w:hAnsi="Arial" w:cs="Arial"/>
          <w:spacing w:val="-5"/>
          <w:sz w:val="24"/>
          <w:szCs w:val="24"/>
          <w:lang w:eastAsia="ru-RU"/>
        </w:rPr>
        <w:t xml:space="preserve">                   </w:t>
      </w:r>
    </w:p>
    <w:p w:rsidR="00F90C35" w:rsidRPr="00794143" w:rsidRDefault="00F90C35" w:rsidP="00746DC4">
      <w:pPr>
        <w:shd w:val="clear" w:color="auto" w:fill="FFFFFF"/>
        <w:tabs>
          <w:tab w:val="left" w:pos="4474"/>
          <w:tab w:val="left" w:pos="6638"/>
        </w:tabs>
        <w:spacing w:after="0" w:line="240" w:lineRule="auto"/>
        <w:rPr>
          <w:rFonts w:ascii="Arial" w:hAnsi="Arial" w:cs="Arial"/>
          <w:spacing w:val="-5"/>
          <w:sz w:val="24"/>
          <w:szCs w:val="24"/>
          <w:lang w:eastAsia="ru-RU"/>
        </w:rPr>
      </w:pPr>
    </w:p>
    <w:p w:rsidR="00F90C35" w:rsidRPr="00794143" w:rsidRDefault="005C68F3" w:rsidP="00746DC4">
      <w:pPr>
        <w:shd w:val="clear" w:color="auto" w:fill="FFFFFF"/>
        <w:tabs>
          <w:tab w:val="left" w:pos="4474"/>
          <w:tab w:val="left" w:pos="6638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794143">
        <w:rPr>
          <w:rFonts w:ascii="Arial" w:hAnsi="Arial" w:cs="Arial"/>
          <w:sz w:val="24"/>
          <w:szCs w:val="24"/>
          <w:lang w:eastAsia="ru-RU"/>
        </w:rPr>
        <w:t xml:space="preserve"> от      </w:t>
      </w:r>
      <w:r w:rsidR="006C1BE1" w:rsidRPr="00794143">
        <w:rPr>
          <w:rFonts w:ascii="Arial" w:hAnsi="Arial" w:cs="Arial"/>
          <w:sz w:val="24"/>
          <w:szCs w:val="24"/>
          <w:lang w:eastAsia="ru-RU"/>
        </w:rPr>
        <w:t>31.05.</w:t>
      </w:r>
      <w:r w:rsidRPr="00794143">
        <w:rPr>
          <w:rFonts w:ascii="Arial" w:hAnsi="Arial" w:cs="Arial"/>
          <w:sz w:val="24"/>
          <w:szCs w:val="24"/>
          <w:lang w:eastAsia="ru-RU"/>
        </w:rPr>
        <w:t>2024</w:t>
      </w:r>
      <w:r w:rsidR="006C1BE1" w:rsidRPr="00794143">
        <w:rPr>
          <w:rFonts w:ascii="Arial" w:hAnsi="Arial" w:cs="Arial"/>
          <w:sz w:val="24"/>
          <w:szCs w:val="24"/>
          <w:lang w:eastAsia="ru-RU"/>
        </w:rPr>
        <w:t xml:space="preserve"> </w:t>
      </w:r>
      <w:r w:rsidR="00F90C35" w:rsidRPr="00794143">
        <w:rPr>
          <w:rFonts w:ascii="Arial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</w:t>
      </w:r>
      <w:r w:rsidRPr="00794143">
        <w:rPr>
          <w:rFonts w:ascii="Arial" w:hAnsi="Arial" w:cs="Arial"/>
          <w:sz w:val="24"/>
          <w:szCs w:val="24"/>
          <w:lang w:eastAsia="ru-RU"/>
        </w:rPr>
        <w:t xml:space="preserve">№ </w:t>
      </w:r>
      <w:r w:rsidR="006C1BE1" w:rsidRPr="00794143">
        <w:rPr>
          <w:rFonts w:ascii="Arial" w:hAnsi="Arial" w:cs="Arial"/>
          <w:sz w:val="24"/>
          <w:szCs w:val="24"/>
          <w:lang w:eastAsia="ru-RU"/>
        </w:rPr>
        <w:t>2</w:t>
      </w:r>
    </w:p>
    <w:p w:rsidR="00F90C35" w:rsidRPr="00794143" w:rsidRDefault="00F90C35" w:rsidP="001C1275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F90C35" w:rsidRPr="00794143" w:rsidRDefault="00F90C35" w:rsidP="00746DC4">
      <w:pPr>
        <w:spacing w:after="0" w:line="240" w:lineRule="auto"/>
        <w:ind w:firstLine="709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b/>
          <w:bCs/>
          <w:color w:val="000000"/>
          <w:sz w:val="24"/>
          <w:szCs w:val="24"/>
          <w:lang w:eastAsia="ru-RU"/>
        </w:rPr>
        <w:t>Об утверждении Положения об инвестиционной деятельности, осуществляемой в форме капитальных вложений</w:t>
      </w:r>
    </w:p>
    <w:p w:rsidR="00F90C35" w:rsidRPr="00794143" w:rsidRDefault="00F90C35" w:rsidP="00746DC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794143">
        <w:rPr>
          <w:rFonts w:ascii="Arial" w:hAnsi="Arial" w:cs="Arial"/>
          <w:color w:val="000000"/>
        </w:rPr>
        <w:t> </w:t>
      </w:r>
    </w:p>
    <w:p w:rsidR="00F90C35" w:rsidRPr="00794143" w:rsidRDefault="00F90C35" w:rsidP="00746DC4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proofErr w:type="gramStart"/>
      <w:r w:rsidRPr="00794143">
        <w:rPr>
          <w:rFonts w:ascii="Arial" w:hAnsi="Arial" w:cs="Arial"/>
          <w:color w:val="000000"/>
        </w:rPr>
        <w:t xml:space="preserve">В </w:t>
      </w:r>
      <w:r w:rsidRPr="00794143">
        <w:rPr>
          <w:rFonts w:ascii="Arial" w:hAnsi="Arial" w:cs="Arial"/>
          <w:color w:val="000000"/>
          <w:spacing w:val="-1"/>
        </w:rPr>
        <w:t>соответствии с Федеральным законом от 06.10.2003 № 131-ФЗ «Об общих принципах организации  местного самоуправления в Российской Федерации»</w:t>
      </w:r>
      <w:r w:rsidRPr="00794143">
        <w:rPr>
          <w:rFonts w:ascii="Arial" w:hAnsi="Arial" w:cs="Arial"/>
          <w:color w:val="000000"/>
        </w:rPr>
        <w:t>, со ст. 19 Федерального закона </w:t>
      </w:r>
      <w:hyperlink r:id="rId6" w:tgtFrame="_blank" w:history="1">
        <w:r w:rsidRPr="00794143">
          <w:rPr>
            <w:rStyle w:val="1"/>
            <w:rFonts w:ascii="Arial" w:hAnsi="Arial" w:cs="Arial"/>
          </w:rPr>
          <w:t>от 25.02.1999 № 39-ФЗ</w:t>
        </w:r>
      </w:hyperlink>
      <w:r w:rsidRPr="00794143">
        <w:rPr>
          <w:rFonts w:ascii="Arial" w:hAnsi="Arial" w:cs="Arial"/>
        </w:rPr>
        <w:t> «</w:t>
      </w:r>
      <w:r w:rsidRPr="00794143">
        <w:rPr>
          <w:rFonts w:ascii="Arial" w:hAnsi="Arial" w:cs="Arial"/>
          <w:color w:val="000000"/>
        </w:rPr>
        <w:t>Об инвестиционной деятельности в Российской Федерации, осуществляемой в форме капитальных вложений», в соответствии с Уставом</w:t>
      </w:r>
      <w:r w:rsidR="005C68F3" w:rsidRPr="00794143">
        <w:rPr>
          <w:rFonts w:ascii="Arial" w:hAnsi="Arial" w:cs="Arial"/>
          <w:color w:val="000000"/>
        </w:rPr>
        <w:t xml:space="preserve"> Троицкого сельсовета Кочковского  </w:t>
      </w:r>
      <w:r w:rsidRPr="00794143">
        <w:rPr>
          <w:rFonts w:ascii="Arial" w:hAnsi="Arial" w:cs="Arial"/>
          <w:color w:val="000000"/>
        </w:rPr>
        <w:t xml:space="preserve"> района  Новосибирской облас</w:t>
      </w:r>
      <w:r w:rsidR="005C68F3" w:rsidRPr="00794143">
        <w:rPr>
          <w:rFonts w:ascii="Arial" w:hAnsi="Arial" w:cs="Arial"/>
          <w:color w:val="000000"/>
        </w:rPr>
        <w:t>ти,  Совет депутатов  Троицкого сельсовета Кочковского</w:t>
      </w:r>
      <w:r w:rsidRPr="00794143">
        <w:rPr>
          <w:rFonts w:ascii="Arial" w:hAnsi="Arial" w:cs="Arial"/>
          <w:color w:val="000000"/>
        </w:rPr>
        <w:t xml:space="preserve"> района Новосибирской области,</w:t>
      </w:r>
      <w:proofErr w:type="gramEnd"/>
    </w:p>
    <w:p w:rsidR="00F90C35" w:rsidRPr="00794143" w:rsidRDefault="00F90C35" w:rsidP="00746DC4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</w:p>
    <w:p w:rsidR="00F90C35" w:rsidRPr="00794143" w:rsidRDefault="00F90C35" w:rsidP="00746DC4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794143">
        <w:rPr>
          <w:rFonts w:ascii="Arial" w:hAnsi="Arial" w:cs="Arial"/>
          <w:b/>
          <w:color w:val="000000"/>
        </w:rPr>
        <w:t>РЕШИЛ:</w:t>
      </w:r>
    </w:p>
    <w:p w:rsidR="00F90C35" w:rsidRPr="00794143" w:rsidRDefault="00F90C35" w:rsidP="00746DC4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</w:rPr>
        <w:t xml:space="preserve">1.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Утвердить Положение об инвестиционной деятельности, осуществляемой в форме капитальных вложений согласно приложению.</w:t>
      </w:r>
    </w:p>
    <w:p w:rsidR="00F90C35" w:rsidRPr="00794143" w:rsidRDefault="00F90C35" w:rsidP="00746DC4">
      <w:pPr>
        <w:pStyle w:val="a3"/>
        <w:spacing w:before="0" w:beforeAutospacing="0" w:after="0" w:afterAutospacing="0"/>
        <w:rPr>
          <w:rFonts w:ascii="Arial" w:hAnsi="Arial" w:cs="Arial"/>
          <w:color w:val="000000"/>
        </w:rPr>
      </w:pPr>
    </w:p>
    <w:p w:rsidR="00F90C35" w:rsidRPr="00794143" w:rsidRDefault="00F90C35" w:rsidP="00746DC4">
      <w:pPr>
        <w:spacing w:after="0" w:line="240" w:lineRule="auto"/>
        <w:contextualSpacing/>
        <w:rPr>
          <w:rFonts w:ascii="Arial" w:hAnsi="Arial" w:cs="Arial"/>
          <w:sz w:val="24"/>
          <w:szCs w:val="24"/>
        </w:rPr>
      </w:pPr>
      <w:r w:rsidRPr="00794143">
        <w:rPr>
          <w:rFonts w:ascii="Arial" w:hAnsi="Arial" w:cs="Arial"/>
          <w:sz w:val="24"/>
          <w:szCs w:val="24"/>
          <w:lang w:eastAsia="ru-RU"/>
        </w:rPr>
        <w:t xml:space="preserve">2. </w:t>
      </w:r>
      <w:r w:rsidRPr="00794143">
        <w:rPr>
          <w:rFonts w:ascii="Arial" w:hAnsi="Arial" w:cs="Arial"/>
          <w:sz w:val="24"/>
          <w:szCs w:val="24"/>
        </w:rPr>
        <w:t>Опублик</w:t>
      </w:r>
      <w:r w:rsidR="005C68F3" w:rsidRPr="00794143">
        <w:rPr>
          <w:rFonts w:ascii="Arial" w:hAnsi="Arial" w:cs="Arial"/>
          <w:sz w:val="24"/>
          <w:szCs w:val="24"/>
        </w:rPr>
        <w:t>овать настоящее решение в периодическом печатном издании</w:t>
      </w:r>
      <w:r w:rsidRPr="00794143">
        <w:rPr>
          <w:rFonts w:ascii="Arial" w:hAnsi="Arial" w:cs="Arial"/>
          <w:sz w:val="24"/>
          <w:szCs w:val="24"/>
        </w:rPr>
        <w:t xml:space="preserve"> «</w:t>
      </w:r>
      <w:r w:rsidR="005C68F3" w:rsidRPr="00794143">
        <w:rPr>
          <w:rFonts w:ascii="Arial" w:hAnsi="Arial" w:cs="Arial"/>
          <w:sz w:val="24"/>
          <w:szCs w:val="24"/>
        </w:rPr>
        <w:t xml:space="preserve">Троицкий </w:t>
      </w:r>
      <w:r w:rsidRPr="00794143">
        <w:rPr>
          <w:rFonts w:ascii="Arial" w:hAnsi="Arial" w:cs="Arial"/>
          <w:sz w:val="24"/>
          <w:szCs w:val="24"/>
        </w:rPr>
        <w:t xml:space="preserve"> вестник» и разместить на официал</w:t>
      </w:r>
      <w:r w:rsidR="005C68F3" w:rsidRPr="00794143">
        <w:rPr>
          <w:rFonts w:ascii="Arial" w:hAnsi="Arial" w:cs="Arial"/>
          <w:sz w:val="24"/>
          <w:szCs w:val="24"/>
        </w:rPr>
        <w:t xml:space="preserve">ьном сайте администрации Троицкого сельсовета Кочковского </w:t>
      </w:r>
      <w:r w:rsidRPr="00794143">
        <w:rPr>
          <w:rFonts w:ascii="Arial" w:hAnsi="Arial" w:cs="Arial"/>
          <w:sz w:val="24"/>
          <w:szCs w:val="24"/>
        </w:rPr>
        <w:t xml:space="preserve"> района Новосибирской области в сети Интернет.</w:t>
      </w:r>
    </w:p>
    <w:p w:rsidR="00F90C35" w:rsidRPr="00794143" w:rsidRDefault="00F90C35" w:rsidP="00746DC4">
      <w:pPr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:rsidR="00F90C35" w:rsidRPr="00794143" w:rsidRDefault="00F90C35" w:rsidP="00746DC4">
      <w:pPr>
        <w:shd w:val="clear" w:color="auto" w:fill="FFFFFF"/>
        <w:tabs>
          <w:tab w:val="left" w:pos="993"/>
        </w:tabs>
        <w:spacing w:after="0" w:line="240" w:lineRule="auto"/>
        <w:contextualSpacing/>
        <w:rPr>
          <w:rFonts w:ascii="Arial" w:hAnsi="Arial" w:cs="Arial"/>
          <w:sz w:val="24"/>
          <w:szCs w:val="24"/>
        </w:rPr>
      </w:pPr>
      <w:r w:rsidRPr="00794143">
        <w:rPr>
          <w:rFonts w:ascii="Arial" w:hAnsi="Arial" w:cs="Arial"/>
          <w:color w:val="000000"/>
          <w:sz w:val="24"/>
          <w:szCs w:val="24"/>
        </w:rPr>
        <w:t xml:space="preserve">3. </w:t>
      </w:r>
      <w:r w:rsidRPr="00794143">
        <w:rPr>
          <w:rFonts w:ascii="Arial" w:hAnsi="Arial" w:cs="Arial"/>
          <w:sz w:val="24"/>
          <w:szCs w:val="24"/>
        </w:rPr>
        <w:t>Контроль за исполнение настоящего решения оставляю за собой.</w:t>
      </w:r>
    </w:p>
    <w:p w:rsidR="00F90C35" w:rsidRPr="00794143" w:rsidRDefault="00F90C35" w:rsidP="00746DC4">
      <w:pPr>
        <w:shd w:val="clear" w:color="auto" w:fill="FFFFFF"/>
        <w:tabs>
          <w:tab w:val="left" w:pos="993"/>
        </w:tabs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:rsidR="00F90C35" w:rsidRPr="00794143" w:rsidRDefault="00F90C35" w:rsidP="00746DC4">
      <w:pPr>
        <w:shd w:val="clear" w:color="auto" w:fill="FFFFFF"/>
        <w:tabs>
          <w:tab w:val="left" w:pos="993"/>
        </w:tabs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:rsidR="00F90C35" w:rsidRPr="00794143" w:rsidRDefault="00F90C35" w:rsidP="00746DC4">
      <w:pPr>
        <w:shd w:val="clear" w:color="auto" w:fill="FFFFFF"/>
        <w:tabs>
          <w:tab w:val="left" w:pos="993"/>
        </w:tabs>
        <w:spacing w:after="0" w:line="240" w:lineRule="auto"/>
        <w:contextualSpacing/>
        <w:rPr>
          <w:rFonts w:ascii="Arial" w:hAnsi="Arial" w:cs="Arial"/>
          <w:color w:val="000000"/>
          <w:sz w:val="24"/>
          <w:szCs w:val="24"/>
        </w:rPr>
      </w:pPr>
    </w:p>
    <w:p w:rsidR="00F90C35" w:rsidRPr="00794143" w:rsidRDefault="00F90C35" w:rsidP="00746DC4">
      <w:pPr>
        <w:shd w:val="clear" w:color="auto" w:fill="FFFFFF"/>
        <w:tabs>
          <w:tab w:val="left" w:pos="993"/>
        </w:tabs>
        <w:spacing w:after="0" w:line="240" w:lineRule="auto"/>
        <w:contextualSpacing/>
        <w:rPr>
          <w:rFonts w:ascii="Arial" w:hAnsi="Arial" w:cs="Arial"/>
          <w:color w:val="000000"/>
          <w:sz w:val="24"/>
          <w:szCs w:val="24"/>
        </w:rPr>
      </w:pPr>
    </w:p>
    <w:p w:rsidR="00F90C35" w:rsidRPr="00794143" w:rsidRDefault="00F90C35" w:rsidP="00746DC4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  <w:lang w:eastAsia="ru-RU"/>
        </w:rPr>
      </w:pPr>
    </w:p>
    <w:p w:rsidR="00F90C35" w:rsidRPr="00794143" w:rsidRDefault="00F90C35" w:rsidP="00746D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794143">
        <w:rPr>
          <w:rFonts w:ascii="Arial" w:hAnsi="Arial" w:cs="Arial"/>
          <w:sz w:val="24"/>
          <w:szCs w:val="24"/>
          <w:lang w:eastAsia="ru-RU"/>
        </w:rPr>
        <w:t xml:space="preserve">Глава </w:t>
      </w:r>
      <w:r w:rsidR="005C68F3" w:rsidRPr="00794143">
        <w:rPr>
          <w:rFonts w:ascii="Arial" w:hAnsi="Arial" w:cs="Arial"/>
          <w:sz w:val="24"/>
          <w:szCs w:val="24"/>
          <w:lang w:eastAsia="ru-RU"/>
        </w:rPr>
        <w:t>Троицкого</w:t>
      </w:r>
      <w:r w:rsidRPr="00794143">
        <w:rPr>
          <w:rFonts w:ascii="Arial" w:hAnsi="Arial" w:cs="Arial"/>
          <w:sz w:val="24"/>
          <w:szCs w:val="24"/>
          <w:lang w:eastAsia="ru-RU"/>
        </w:rPr>
        <w:t xml:space="preserve"> сельсовета </w:t>
      </w:r>
    </w:p>
    <w:p w:rsidR="00F90C35" w:rsidRPr="00794143" w:rsidRDefault="005C68F3" w:rsidP="00746D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794143">
        <w:rPr>
          <w:rFonts w:ascii="Arial" w:hAnsi="Arial" w:cs="Arial"/>
          <w:sz w:val="24"/>
          <w:szCs w:val="24"/>
          <w:lang w:eastAsia="ru-RU"/>
        </w:rPr>
        <w:t xml:space="preserve">Кочковского </w:t>
      </w:r>
      <w:r w:rsidR="00F90C35" w:rsidRPr="00794143">
        <w:rPr>
          <w:rFonts w:ascii="Arial" w:hAnsi="Arial" w:cs="Arial"/>
          <w:sz w:val="24"/>
          <w:szCs w:val="24"/>
          <w:lang w:eastAsia="ru-RU"/>
        </w:rPr>
        <w:t xml:space="preserve"> района Новосибирской области     </w:t>
      </w:r>
      <w:r w:rsidR="00F90C35" w:rsidRPr="00794143">
        <w:rPr>
          <w:rFonts w:ascii="Arial" w:hAnsi="Arial" w:cs="Arial"/>
          <w:sz w:val="24"/>
          <w:szCs w:val="24"/>
          <w:u w:val="single"/>
          <w:lang w:eastAsia="ru-RU"/>
        </w:rPr>
        <w:t xml:space="preserve">                           </w:t>
      </w:r>
      <w:r w:rsidR="00F90C35" w:rsidRPr="00794143">
        <w:rPr>
          <w:rFonts w:ascii="Arial" w:hAnsi="Arial" w:cs="Arial"/>
          <w:sz w:val="24"/>
          <w:szCs w:val="24"/>
          <w:lang w:eastAsia="ru-RU"/>
        </w:rPr>
        <w:t xml:space="preserve">    </w:t>
      </w:r>
      <w:proofErr w:type="spellStart"/>
      <w:r w:rsidRPr="00794143">
        <w:rPr>
          <w:rFonts w:ascii="Arial" w:hAnsi="Arial" w:cs="Arial"/>
          <w:sz w:val="24"/>
          <w:szCs w:val="24"/>
          <w:lang w:eastAsia="ru-RU"/>
        </w:rPr>
        <w:t>М.М.Асуев</w:t>
      </w:r>
      <w:proofErr w:type="spellEnd"/>
    </w:p>
    <w:p w:rsidR="00F90C35" w:rsidRPr="00794143" w:rsidRDefault="00F90C35" w:rsidP="00746D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F90C35" w:rsidRPr="00794143" w:rsidRDefault="00F90C35" w:rsidP="00746D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794143">
        <w:rPr>
          <w:rFonts w:ascii="Arial" w:hAnsi="Arial" w:cs="Arial"/>
          <w:sz w:val="24"/>
          <w:szCs w:val="24"/>
          <w:lang w:eastAsia="ru-RU"/>
        </w:rPr>
        <w:t>Председатель Совета депутатов</w:t>
      </w:r>
    </w:p>
    <w:p w:rsidR="00F90C35" w:rsidRPr="00794143" w:rsidRDefault="005C68F3" w:rsidP="00746D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794143">
        <w:rPr>
          <w:rFonts w:ascii="Arial" w:hAnsi="Arial" w:cs="Arial"/>
          <w:sz w:val="24"/>
          <w:szCs w:val="24"/>
          <w:lang w:eastAsia="ru-RU"/>
        </w:rPr>
        <w:t xml:space="preserve">Троицкого </w:t>
      </w:r>
      <w:r w:rsidR="00F90C35" w:rsidRPr="00794143">
        <w:rPr>
          <w:rFonts w:ascii="Arial" w:hAnsi="Arial" w:cs="Arial"/>
          <w:sz w:val="24"/>
          <w:szCs w:val="24"/>
          <w:lang w:eastAsia="ru-RU"/>
        </w:rPr>
        <w:t xml:space="preserve"> сельсовета </w:t>
      </w:r>
    </w:p>
    <w:p w:rsidR="00F90C35" w:rsidRPr="00794143" w:rsidRDefault="005C68F3" w:rsidP="00746D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794143">
        <w:rPr>
          <w:rFonts w:ascii="Arial" w:hAnsi="Arial" w:cs="Arial"/>
          <w:sz w:val="24"/>
          <w:szCs w:val="24"/>
          <w:lang w:eastAsia="ru-RU"/>
        </w:rPr>
        <w:t>Кочковского</w:t>
      </w:r>
      <w:r w:rsidR="00F90C35" w:rsidRPr="00794143">
        <w:rPr>
          <w:rFonts w:ascii="Arial" w:hAnsi="Arial" w:cs="Arial"/>
          <w:sz w:val="24"/>
          <w:szCs w:val="24"/>
          <w:lang w:eastAsia="ru-RU"/>
        </w:rPr>
        <w:t xml:space="preserve"> района Новосибирской области       </w:t>
      </w:r>
      <w:r w:rsidR="00F90C35" w:rsidRPr="00794143">
        <w:rPr>
          <w:rFonts w:ascii="Arial" w:hAnsi="Arial" w:cs="Arial"/>
          <w:sz w:val="24"/>
          <w:szCs w:val="24"/>
          <w:u w:val="single"/>
          <w:lang w:eastAsia="ru-RU"/>
        </w:rPr>
        <w:t xml:space="preserve">                          </w:t>
      </w:r>
      <w:r w:rsidR="00F90C35" w:rsidRPr="00794143">
        <w:rPr>
          <w:rFonts w:ascii="Arial" w:hAnsi="Arial" w:cs="Arial"/>
          <w:sz w:val="24"/>
          <w:szCs w:val="24"/>
          <w:lang w:eastAsia="ru-RU"/>
        </w:rPr>
        <w:t xml:space="preserve">    </w:t>
      </w:r>
      <w:proofErr w:type="spellStart"/>
      <w:r w:rsidRPr="00794143">
        <w:rPr>
          <w:rFonts w:ascii="Arial" w:hAnsi="Arial" w:cs="Arial"/>
          <w:sz w:val="24"/>
          <w:szCs w:val="24"/>
          <w:lang w:eastAsia="ru-RU"/>
        </w:rPr>
        <w:t>В.Я.Вейде</w:t>
      </w:r>
      <w:proofErr w:type="spellEnd"/>
    </w:p>
    <w:p w:rsidR="00F90C35" w:rsidRPr="00794143" w:rsidRDefault="00F90C35" w:rsidP="00746DC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794143">
        <w:rPr>
          <w:rFonts w:ascii="Arial" w:hAnsi="Arial" w:cs="Arial"/>
          <w:color w:val="000000"/>
        </w:rPr>
        <w:t> </w:t>
      </w:r>
    </w:p>
    <w:p w:rsidR="00F90C35" w:rsidRPr="00794143" w:rsidRDefault="00F90C35" w:rsidP="00746DC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794143">
        <w:rPr>
          <w:rFonts w:ascii="Arial" w:hAnsi="Arial" w:cs="Arial"/>
          <w:color w:val="000000"/>
        </w:rPr>
        <w:t> </w:t>
      </w:r>
    </w:p>
    <w:p w:rsidR="00F90C35" w:rsidRPr="00794143" w:rsidRDefault="00F90C35" w:rsidP="00746DC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794143">
        <w:rPr>
          <w:rFonts w:ascii="Arial" w:hAnsi="Arial" w:cs="Arial"/>
          <w:color w:val="000000"/>
        </w:rPr>
        <w:t> </w:t>
      </w:r>
    </w:p>
    <w:p w:rsidR="00F90C35" w:rsidRPr="00794143" w:rsidRDefault="00F90C35" w:rsidP="00746DC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F90C35" w:rsidRPr="00794143" w:rsidRDefault="00F90C35" w:rsidP="00746DC4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F90C35" w:rsidRPr="00794143" w:rsidRDefault="00F90C35" w:rsidP="00746DC4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F90C35" w:rsidRPr="00794143" w:rsidRDefault="00F90C35" w:rsidP="00746DC4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F90C35" w:rsidRPr="00794143" w:rsidRDefault="00F90C35" w:rsidP="00746DC4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794143" w:rsidRPr="00794143" w:rsidRDefault="00794143" w:rsidP="00794143">
      <w:pPr>
        <w:spacing w:after="0" w:line="276" w:lineRule="auto"/>
        <w:rPr>
          <w:rFonts w:ascii="Arial" w:hAnsi="Arial" w:cs="Arial"/>
          <w:sz w:val="24"/>
          <w:szCs w:val="24"/>
        </w:rPr>
      </w:pPr>
    </w:p>
    <w:p w:rsidR="00794143" w:rsidRPr="00794143" w:rsidRDefault="00794143" w:rsidP="00746DC4">
      <w:pPr>
        <w:spacing w:after="0" w:line="276" w:lineRule="auto"/>
        <w:jc w:val="right"/>
        <w:rPr>
          <w:rFonts w:ascii="Arial" w:hAnsi="Arial" w:cs="Arial"/>
          <w:sz w:val="24"/>
          <w:szCs w:val="24"/>
        </w:rPr>
      </w:pPr>
    </w:p>
    <w:p w:rsidR="00F90C35" w:rsidRPr="00794143" w:rsidRDefault="00F90C35" w:rsidP="00746DC4">
      <w:pPr>
        <w:spacing w:after="0" w:line="276" w:lineRule="auto"/>
        <w:jc w:val="right"/>
        <w:rPr>
          <w:rFonts w:ascii="Arial" w:hAnsi="Arial" w:cs="Arial"/>
          <w:sz w:val="24"/>
          <w:szCs w:val="24"/>
        </w:rPr>
      </w:pPr>
      <w:r w:rsidRPr="00794143">
        <w:rPr>
          <w:rFonts w:ascii="Arial" w:hAnsi="Arial" w:cs="Arial"/>
          <w:sz w:val="24"/>
          <w:szCs w:val="24"/>
        </w:rPr>
        <w:t xml:space="preserve">Приложение </w:t>
      </w:r>
    </w:p>
    <w:p w:rsidR="00794143" w:rsidRDefault="00F90C35" w:rsidP="00746DC4">
      <w:pPr>
        <w:spacing w:after="0" w:line="276" w:lineRule="auto"/>
        <w:jc w:val="right"/>
        <w:rPr>
          <w:rFonts w:ascii="Arial" w:hAnsi="Arial" w:cs="Arial"/>
          <w:sz w:val="24"/>
          <w:szCs w:val="24"/>
        </w:rPr>
      </w:pPr>
      <w:r w:rsidRPr="00794143">
        <w:rPr>
          <w:rFonts w:ascii="Arial" w:hAnsi="Arial" w:cs="Arial"/>
          <w:sz w:val="24"/>
          <w:szCs w:val="24"/>
        </w:rPr>
        <w:t xml:space="preserve">                                 </w:t>
      </w:r>
      <w:r w:rsidR="005C68F3" w:rsidRPr="00794143">
        <w:rPr>
          <w:rFonts w:ascii="Arial" w:hAnsi="Arial" w:cs="Arial"/>
          <w:sz w:val="24"/>
          <w:szCs w:val="24"/>
        </w:rPr>
        <w:t xml:space="preserve"> </w:t>
      </w:r>
      <w:r w:rsidR="006C1BE1" w:rsidRPr="00794143">
        <w:rPr>
          <w:rFonts w:ascii="Arial" w:hAnsi="Arial" w:cs="Arial"/>
          <w:sz w:val="24"/>
          <w:szCs w:val="24"/>
        </w:rPr>
        <w:t xml:space="preserve">                   к решению двадцать девятой</w:t>
      </w:r>
      <w:r w:rsidRPr="00794143">
        <w:rPr>
          <w:rFonts w:ascii="Arial" w:hAnsi="Arial" w:cs="Arial"/>
          <w:sz w:val="24"/>
          <w:szCs w:val="24"/>
        </w:rPr>
        <w:t xml:space="preserve"> сессии</w:t>
      </w:r>
    </w:p>
    <w:p w:rsidR="00794143" w:rsidRDefault="00F90C35" w:rsidP="00746DC4">
      <w:pPr>
        <w:spacing w:after="0" w:line="276" w:lineRule="auto"/>
        <w:jc w:val="right"/>
        <w:rPr>
          <w:rFonts w:ascii="Arial" w:hAnsi="Arial" w:cs="Arial"/>
          <w:sz w:val="24"/>
          <w:szCs w:val="24"/>
        </w:rPr>
      </w:pPr>
      <w:r w:rsidRPr="00794143">
        <w:rPr>
          <w:rFonts w:ascii="Arial" w:hAnsi="Arial" w:cs="Arial"/>
          <w:sz w:val="24"/>
          <w:szCs w:val="24"/>
        </w:rPr>
        <w:t xml:space="preserve"> Совета депутатов</w:t>
      </w:r>
      <w:r w:rsidR="005C68F3" w:rsidRPr="00794143">
        <w:rPr>
          <w:rFonts w:ascii="Arial" w:hAnsi="Arial" w:cs="Arial"/>
          <w:sz w:val="24"/>
          <w:szCs w:val="24"/>
        </w:rPr>
        <w:t xml:space="preserve"> Троицкого </w:t>
      </w:r>
    </w:p>
    <w:p w:rsidR="00F90C35" w:rsidRPr="00794143" w:rsidRDefault="005C68F3" w:rsidP="00746DC4">
      <w:pPr>
        <w:spacing w:after="0" w:line="276" w:lineRule="auto"/>
        <w:jc w:val="right"/>
        <w:rPr>
          <w:rFonts w:ascii="Arial" w:hAnsi="Arial" w:cs="Arial"/>
          <w:sz w:val="24"/>
          <w:szCs w:val="24"/>
        </w:rPr>
      </w:pPr>
      <w:r w:rsidRPr="00794143">
        <w:rPr>
          <w:rFonts w:ascii="Arial" w:hAnsi="Arial" w:cs="Arial"/>
          <w:sz w:val="24"/>
          <w:szCs w:val="24"/>
        </w:rPr>
        <w:lastRenderedPageBreak/>
        <w:t xml:space="preserve">сельсовета </w:t>
      </w:r>
      <w:proofErr w:type="spellStart"/>
      <w:r w:rsidRPr="00794143">
        <w:rPr>
          <w:rFonts w:ascii="Arial" w:hAnsi="Arial" w:cs="Arial"/>
          <w:sz w:val="24"/>
          <w:szCs w:val="24"/>
        </w:rPr>
        <w:t>Кочковского</w:t>
      </w:r>
      <w:proofErr w:type="spellEnd"/>
      <w:r w:rsidR="00F90C35" w:rsidRPr="00794143">
        <w:rPr>
          <w:rFonts w:ascii="Arial" w:hAnsi="Arial" w:cs="Arial"/>
          <w:sz w:val="24"/>
          <w:szCs w:val="24"/>
        </w:rPr>
        <w:t xml:space="preserve"> района</w:t>
      </w:r>
    </w:p>
    <w:p w:rsidR="00F90C35" w:rsidRPr="00794143" w:rsidRDefault="00F90C35" w:rsidP="00746DC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94143">
        <w:rPr>
          <w:rFonts w:ascii="Arial" w:hAnsi="Arial" w:cs="Arial"/>
          <w:sz w:val="24"/>
          <w:szCs w:val="24"/>
        </w:rPr>
        <w:t xml:space="preserve">  Новосибирской области шестого созыва</w:t>
      </w:r>
    </w:p>
    <w:p w:rsidR="00F90C35" w:rsidRPr="00794143" w:rsidRDefault="005C68F3" w:rsidP="00746DC4">
      <w:pPr>
        <w:shd w:val="clear" w:color="auto" w:fill="FFFF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94143">
        <w:rPr>
          <w:rFonts w:ascii="Arial" w:hAnsi="Arial" w:cs="Arial"/>
          <w:sz w:val="24"/>
          <w:szCs w:val="24"/>
        </w:rPr>
        <w:t xml:space="preserve">от </w:t>
      </w:r>
      <w:r w:rsidR="006C1BE1" w:rsidRPr="00794143">
        <w:rPr>
          <w:rFonts w:ascii="Arial" w:hAnsi="Arial" w:cs="Arial"/>
          <w:sz w:val="24"/>
          <w:szCs w:val="24"/>
        </w:rPr>
        <w:t>31.05.2024 №  2</w:t>
      </w:r>
    </w:p>
    <w:p w:rsidR="00F90C35" w:rsidRPr="00794143" w:rsidRDefault="00F90C35" w:rsidP="00746DC4">
      <w:pPr>
        <w:shd w:val="clear" w:color="auto" w:fill="FFFF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F90C35" w:rsidRPr="00794143" w:rsidRDefault="00F90C35" w:rsidP="00746DC4">
      <w:pPr>
        <w:shd w:val="clear" w:color="auto" w:fill="FFFFFF"/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F90C35" w:rsidRPr="00794143" w:rsidRDefault="00F90C35" w:rsidP="00746DC4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ru-RU"/>
        </w:rPr>
      </w:pPr>
    </w:p>
    <w:p w:rsidR="00F90C35" w:rsidRPr="00794143" w:rsidRDefault="00F90C35" w:rsidP="00746DC4">
      <w:pPr>
        <w:spacing w:after="0" w:line="240" w:lineRule="auto"/>
        <w:ind w:firstLine="709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b/>
          <w:bCs/>
          <w:color w:val="000000"/>
          <w:sz w:val="24"/>
          <w:szCs w:val="24"/>
          <w:lang w:eastAsia="ru-RU"/>
        </w:rPr>
        <w:t>ПОЛОЖЕНИЕ</w:t>
      </w:r>
    </w:p>
    <w:p w:rsidR="00F90C35" w:rsidRPr="00794143" w:rsidRDefault="00F90C35" w:rsidP="00746DC4">
      <w:pPr>
        <w:spacing w:after="0" w:line="240" w:lineRule="auto"/>
        <w:ind w:firstLine="709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b/>
          <w:bCs/>
          <w:color w:val="000000"/>
          <w:sz w:val="24"/>
          <w:szCs w:val="24"/>
          <w:lang w:eastAsia="ru-RU"/>
        </w:rPr>
        <w:t>об инвестиционной деятельности, осуществляемой</w:t>
      </w:r>
    </w:p>
    <w:p w:rsidR="00F90C35" w:rsidRPr="00794143" w:rsidRDefault="00F90C35" w:rsidP="00746DC4">
      <w:pPr>
        <w:spacing w:after="0" w:line="240" w:lineRule="auto"/>
        <w:ind w:firstLine="709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b/>
          <w:bCs/>
          <w:color w:val="000000"/>
          <w:sz w:val="24"/>
          <w:szCs w:val="24"/>
          <w:lang w:eastAsia="ru-RU"/>
        </w:rPr>
        <w:t>в форме капитальных вложений</w:t>
      </w:r>
    </w:p>
    <w:p w:rsidR="00F90C35" w:rsidRPr="00794143" w:rsidRDefault="00F90C35" w:rsidP="00746DC4">
      <w:pPr>
        <w:spacing w:after="0" w:line="240" w:lineRule="auto"/>
        <w:ind w:firstLine="709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b/>
          <w:bCs/>
          <w:color w:val="000000"/>
          <w:sz w:val="24"/>
          <w:szCs w:val="24"/>
          <w:lang w:eastAsia="ru-RU"/>
        </w:rPr>
        <w:t> 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1. </w:t>
      </w:r>
      <w:proofErr w:type="gramStart"/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Настоящее Положение об инвестиционной деятельности, осуществляемой в форме капитальных вложений (далее - Положение), разработано в соответствии с Налоговым </w:t>
      </w:r>
      <w:hyperlink r:id="rId7" w:tgtFrame="_blank" w:history="1">
        <w:r w:rsidRPr="00794143">
          <w:rPr>
            <w:rFonts w:ascii="Arial" w:hAnsi="Arial" w:cs="Arial"/>
            <w:sz w:val="24"/>
            <w:szCs w:val="24"/>
            <w:lang w:eastAsia="ru-RU"/>
          </w:rPr>
          <w:t>кодексом</w:t>
        </w:r>
      </w:hyperlink>
      <w:r w:rsidRPr="00794143">
        <w:rPr>
          <w:rFonts w:ascii="Arial" w:hAnsi="Arial" w:cs="Arial"/>
          <w:sz w:val="24"/>
          <w:szCs w:val="24"/>
          <w:lang w:eastAsia="ru-RU"/>
        </w:rPr>
        <w:t> РФ, Бюджетным </w:t>
      </w:r>
      <w:hyperlink r:id="rId8" w:tgtFrame="_blank" w:history="1">
        <w:r w:rsidRPr="00794143">
          <w:rPr>
            <w:rFonts w:ascii="Arial" w:hAnsi="Arial" w:cs="Arial"/>
            <w:sz w:val="24"/>
            <w:szCs w:val="24"/>
            <w:lang w:eastAsia="ru-RU"/>
          </w:rPr>
          <w:t>кодексом</w:t>
        </w:r>
      </w:hyperlink>
      <w:r w:rsidRPr="00794143">
        <w:rPr>
          <w:rFonts w:ascii="Arial" w:hAnsi="Arial" w:cs="Arial"/>
          <w:sz w:val="24"/>
          <w:szCs w:val="24"/>
          <w:lang w:eastAsia="ru-RU"/>
        </w:rPr>
        <w:t> РФ, Федеральным законом от 25.02.1999 № 39-ФЗ «</w:t>
      </w:r>
      <w:hyperlink r:id="rId9" w:tgtFrame="_blank" w:history="1">
        <w:r w:rsidRPr="00794143">
          <w:rPr>
            <w:rFonts w:ascii="Arial" w:hAnsi="Arial" w:cs="Arial"/>
            <w:sz w:val="24"/>
            <w:szCs w:val="24"/>
            <w:lang w:eastAsia="ru-RU"/>
          </w:rPr>
          <w:t>Об инвестиционной деятельности в Российской Федерации, осуществляемой в форме капитальных вложений</w:t>
        </w:r>
      </w:hyperlink>
      <w:r w:rsidRPr="00794143">
        <w:rPr>
          <w:rFonts w:ascii="Arial" w:hAnsi="Arial" w:cs="Arial"/>
          <w:sz w:val="24"/>
          <w:szCs w:val="24"/>
          <w:lang w:eastAsia="ru-RU"/>
        </w:rPr>
        <w:t>», Федеральным законом </w:t>
      </w:r>
      <w:hyperlink r:id="rId10" w:tgtFrame="_blank" w:history="1">
        <w:r w:rsidRPr="00794143">
          <w:rPr>
            <w:rFonts w:ascii="Arial" w:hAnsi="Arial" w:cs="Arial"/>
            <w:sz w:val="24"/>
            <w:szCs w:val="24"/>
            <w:lang w:eastAsia="ru-RU"/>
          </w:rPr>
          <w:t>от 06.10.2003 № 131-ФЗ</w:t>
        </w:r>
      </w:hyperlink>
      <w:r w:rsidRPr="00794143">
        <w:rPr>
          <w:rFonts w:ascii="Arial" w:hAnsi="Arial" w:cs="Arial"/>
          <w:sz w:val="24"/>
          <w:szCs w:val="24"/>
          <w:lang w:eastAsia="ru-RU"/>
        </w:rPr>
        <w:t> «</w:t>
      </w:r>
      <w:hyperlink r:id="rId11" w:tgtFrame="_blank" w:history="1">
        <w:r w:rsidRPr="00794143">
          <w:rPr>
            <w:rFonts w:ascii="Arial" w:hAnsi="Arial" w:cs="Arial"/>
            <w:sz w:val="24"/>
            <w:szCs w:val="24"/>
            <w:lang w:eastAsia="ru-RU"/>
          </w:rPr>
          <w:t>Об общих принципах организации местного самоуправления</w:t>
        </w:r>
      </w:hyperlink>
      <w:r w:rsidRPr="00794143">
        <w:rPr>
          <w:rFonts w:ascii="Arial" w:hAnsi="Arial" w:cs="Arial"/>
          <w:sz w:val="24"/>
          <w:szCs w:val="24"/>
          <w:lang w:eastAsia="ru-RU"/>
        </w:rPr>
        <w:t> в Российской Федерации»,</w:t>
      </w:r>
      <w:proofErr w:type="gramEnd"/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794143">
        <w:rPr>
          <w:rFonts w:ascii="Arial" w:hAnsi="Arial" w:cs="Arial"/>
          <w:sz w:val="24"/>
          <w:szCs w:val="24"/>
          <w:lang w:eastAsia="ru-RU"/>
        </w:rPr>
        <w:t>Действие настоящего Положения распространяется на отношения, связанные с инвестиционной деятельностью, осуществляемой в форме капитальны</w:t>
      </w:r>
      <w:r w:rsidR="005C68F3" w:rsidRPr="00794143">
        <w:rPr>
          <w:rFonts w:ascii="Arial" w:hAnsi="Arial" w:cs="Arial"/>
          <w:sz w:val="24"/>
          <w:szCs w:val="24"/>
          <w:lang w:eastAsia="ru-RU"/>
        </w:rPr>
        <w:t>х вложений на территории  Троицкого сельсовета Кочковского</w:t>
      </w:r>
      <w:r w:rsidRPr="00794143">
        <w:rPr>
          <w:rFonts w:ascii="Arial" w:hAnsi="Arial" w:cs="Arial"/>
          <w:sz w:val="24"/>
          <w:szCs w:val="24"/>
          <w:lang w:eastAsia="ru-RU"/>
        </w:rPr>
        <w:t xml:space="preserve"> района Новосибирской области.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sz w:val="24"/>
          <w:szCs w:val="24"/>
          <w:lang w:eastAsia="ru-RU"/>
        </w:rPr>
        <w:t>2. Для целей настоящего Положения используются понятия, установленные Федеральным законом от 25.02.1999 № 39-ФЗ «</w:t>
      </w:r>
      <w:hyperlink r:id="rId12" w:tgtFrame="_blank" w:history="1">
        <w:r w:rsidRPr="00794143">
          <w:rPr>
            <w:rFonts w:ascii="Arial" w:hAnsi="Arial" w:cs="Arial"/>
            <w:sz w:val="24"/>
            <w:szCs w:val="24"/>
            <w:lang w:eastAsia="ru-RU"/>
          </w:rPr>
          <w:t>Об инвестиционной деятельности в Российской Федерации, осуществляемой в форме капитальных вложений</w:t>
        </w:r>
      </w:hyperlink>
      <w:r w:rsidRPr="00794143">
        <w:rPr>
          <w:rFonts w:ascii="Arial" w:hAnsi="Arial" w:cs="Arial"/>
          <w:sz w:val="24"/>
          <w:szCs w:val="24"/>
          <w:lang w:eastAsia="ru-RU"/>
        </w:rPr>
        <w:t>», а и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менно: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инвестиции - денежные средства, ценные бумаги, иное имущество, в том числе имущественные права, иные права, имеющие денежную оценку, вкладываемые в объекты предпринимательской и (или) иной деятельности в целях получения прибыли и (или) достижения иного полезного эффекта;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инвестиционная деятельность - вложение инвестиций и осуществление практических действий в целях получения прибыли и (или) достижения иного полезного эффекта;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капитальные вложения - инвестиции в основной капитал (основные средства), в том числе затраты на новое строительство, реконструкцию и техническое перевооружение действующих предприятий, приобретение машин, оборудования, инструмента, инвентаря, проектно-изыскательские работы и другие затраты;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инвестиционный проект - обоснование экономической целесообразности, объема и сроков осуществления капитальных вложений, в том числе необходимая проектная документация, разработанная в соответствии с законодательством Российской Федерации, а также описание практических действий по осуществлению инвестиций (бизнес-план);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- инвесторы – юридические и физические лица, осуществляющие вложение собственных, заемных и привлеченных сре</w:t>
      </w:r>
      <w:proofErr w:type="gramStart"/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дств в ф</w:t>
      </w:r>
      <w:proofErr w:type="gramEnd"/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орме инвестиции и обеспечивающие их целевое использование.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3. Уполномоченным органом местного самоуправления (далее - уполномоченный орган), осуществляющим кап</w:t>
      </w:r>
      <w:r w:rsidR="005C68F3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итальные вложения на территории Троицкого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сельсовета </w:t>
      </w:r>
      <w:r w:rsidR="005C68F3" w:rsidRPr="00794143">
        <w:rPr>
          <w:rFonts w:ascii="Arial" w:hAnsi="Arial" w:cs="Arial"/>
          <w:color w:val="000000"/>
          <w:sz w:val="24"/>
          <w:szCs w:val="24"/>
          <w:lang w:eastAsia="ru-RU"/>
        </w:rPr>
        <w:t>Кочковского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района Новосибирской области, является администрация </w:t>
      </w:r>
      <w:r w:rsidR="005C68F3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Троицкого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сельсовета </w:t>
      </w:r>
      <w:r w:rsidR="005C68F3" w:rsidRPr="00794143">
        <w:rPr>
          <w:rFonts w:ascii="Arial" w:hAnsi="Arial" w:cs="Arial"/>
          <w:color w:val="000000"/>
          <w:sz w:val="24"/>
          <w:szCs w:val="24"/>
          <w:lang w:eastAsia="ru-RU"/>
        </w:rPr>
        <w:t>Кочковского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района Новосибирской области.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4. В </w:t>
      </w:r>
      <w:r w:rsidR="005C68F3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Троицком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сельсовете с целью регулирования инвестиционной деятельности, осуществляемой в форме капитальных вложений, предусмотрено: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1) создание благоприятных условий, путем: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- установления субъектам инвестиционной деятельности льгот по уплате местных налогов;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- защиты интересов инвесторов;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- предоставления субъектам инвестиционной деятельности не противоречащих законодательству Российской Федерации льготных условий пользования землей и другими природными ресурсами, находящимися в муниципальной собственности;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- расширения использования средств населения и иных внебюджетных источников финансирования жилищного строительства и строительства объектов социально-культурного назначения;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2) прямое участие уполномоченного органа, путем: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- разработки, утверждения и финансирования инвестиционных проектов, осуществляемые муниципальным образованием;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- проведения экспертиз инвестиционных проектов в соответствии с законодательством Российской Федерации;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- выпуска муниципальных займов в соответствии с законодательством Российской Федерации;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- вовлечения в инвестиционный процесс временно приостановленные и законсервированные </w:t>
      </w:r>
      <w:proofErr w:type="gramStart"/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стройки</w:t>
      </w:r>
      <w:proofErr w:type="gramEnd"/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и объекты, находящиеся в муниципальной собственности.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5. Регулирование инвестиционной деятельности, осуществляемой в форме капитальных вложений, осуществляется с использованием форм и методов в соответствии с законодательством Российской Федерации, в том числе: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- обеспечение эффективного использования имущества, находящегося в муниципальной собственности, на условиях концессионных соглашений и повышение качества товаров, работ, услуг, предоставляемых потребителям в соответствии с положениями Федерального закона от 21 июля </w:t>
      </w:r>
      <w:smartTag w:uri="urn:schemas-microsoft-com:office:smarttags" w:element="metricconverter">
        <w:smartTagPr>
          <w:attr w:name="ProductID" w:val="2005 г"/>
        </w:smartTagPr>
        <w:r w:rsidRPr="00794143">
          <w:rPr>
            <w:rFonts w:ascii="Arial" w:hAnsi="Arial" w:cs="Arial"/>
            <w:color w:val="000000"/>
            <w:sz w:val="24"/>
            <w:szCs w:val="24"/>
            <w:lang w:eastAsia="ru-RU"/>
          </w:rPr>
          <w:t>2005 г</w:t>
        </w:r>
      </w:smartTag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. № 115-ФЗ «О концессионных соглашениях»;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- развитие форм инвестиций в средства производства на основе финансовой аренды (лизинга) в соответствии с положениями Федерального закона от 29.10.1998 № 164-ФЗ «О финансовой аренде (лизинге)».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6. Принципами муниципальной поддержки инвестиционной деятельности на территории </w:t>
      </w:r>
      <w:r w:rsidR="00643A45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Троицкого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сельсовета </w:t>
      </w:r>
      <w:r w:rsidR="00643A45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Кочковского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района Новосибирской области являются: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- объективность и экономическая обоснованность принимаемых решений;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- открытость и доступность получения инвесторами информации, необходимой для реализации инвестиционных проектов;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- равноправие инвесторов и </w:t>
      </w:r>
      <w:proofErr w:type="spellStart"/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унифицированность</w:t>
      </w:r>
      <w:proofErr w:type="spellEnd"/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публичных процедур;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- обязательность исполнения принятых решений;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- взаимная ответственность органов местного самоуправления и субъектов инвестиционной деятельности;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- сбалансированность публичных и частных интересов;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- доброжелательность во взаимоотношениях с инвестором;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- ясность и прозрачность инвестиционного процесса на территории </w:t>
      </w:r>
      <w:r w:rsidR="00643A45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Троицкого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сельсовета </w:t>
      </w:r>
      <w:r w:rsidR="00643A45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Кочковского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района Новосибирской области.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7. Объектами капитальных вложений в </w:t>
      </w:r>
      <w:r w:rsidR="00643A45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Троицком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сельсовете</w:t>
      </w:r>
      <w:proofErr w:type="gramEnd"/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являются вновь создаваемое и (или) модернизируемое имущество, находящиеся в муниципальной собственности.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Субъектами </w:t>
      </w:r>
      <w:proofErr w:type="gramStart"/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инвестиционной деятельности, осуществляемой в форме капитальных вложений являются</w:t>
      </w:r>
      <w:proofErr w:type="gramEnd"/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инвесторы, заказчики, подрядчики, пользователи объектов капитальных вложений и другие лица.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8. Права и обязанности субъектов инвестиционной деятельности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8.1. Инвесторы имеют право </w:t>
      </w:r>
      <w:proofErr w:type="gramStart"/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на</w:t>
      </w:r>
      <w:proofErr w:type="gramEnd"/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: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1) самостоятельное определение направлений, форм и объемов инвестиций, привлечение иных лиц к инвестиционной деятельности;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2) аренду объектов права собственности, включая природные ресурсы, в соответствии с законодательством Российской Федерации, Новосибирской области и нормативными актами органов местного самоуправления </w:t>
      </w:r>
      <w:r w:rsidR="00643A45" w:rsidRPr="00794143">
        <w:rPr>
          <w:rFonts w:ascii="Arial" w:hAnsi="Arial" w:cs="Arial"/>
          <w:color w:val="000000"/>
          <w:sz w:val="24"/>
          <w:szCs w:val="24"/>
          <w:lang w:eastAsia="ru-RU"/>
        </w:rPr>
        <w:t>Троицкого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сельсовета </w:t>
      </w:r>
      <w:r w:rsidR="00643A45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Кочковского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района Новосибирской области;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3) получение налоговых льгот и других видов муниципальной поддержки, в порядке и на условиях, установленных нормативными правовыми актами;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4) внесение в органы местного самоуправления предложений по изменению нормативных правовых актов </w:t>
      </w:r>
      <w:r w:rsidR="00643A45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Троицкого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сельсовета </w:t>
      </w:r>
      <w:r w:rsidR="00643A45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Кочковского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района Новосибирской области, регулирующих отношения в сфере инвестиционной деятельности.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proofErr w:type="gramStart"/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Инвесторы имеют равные права на осуществление инвестиционной деятельности на территории </w:t>
      </w:r>
      <w:r w:rsidR="00643A45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Троицкого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сельсовета </w:t>
      </w:r>
      <w:r w:rsidR="00643A45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Кочковского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района Новосибирской области, на получение и свободное использование результатов инвестиционной деятельности, включая право на беспрепятственное перемещение доходов от инвестиционной деятельности, остающихся в распоряжении инвестора после уплаты налогов и других обязательных платежей, в соответствии с законодательством Российской Федерации, Новосибирской области и нормативными актами органов местного самоуправления </w:t>
      </w:r>
      <w:r w:rsidR="00643A45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Троицкого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сельсовета</w:t>
      </w:r>
      <w:proofErr w:type="gramEnd"/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  <w:r w:rsidR="00643A45" w:rsidRPr="00794143">
        <w:rPr>
          <w:rFonts w:ascii="Arial" w:hAnsi="Arial" w:cs="Arial"/>
          <w:color w:val="000000"/>
          <w:sz w:val="24"/>
          <w:szCs w:val="24"/>
          <w:lang w:eastAsia="ru-RU"/>
        </w:rPr>
        <w:t>Кочковского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района Новосибирской области.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8.2. Субъекты инвестиционной деятельности обязаны: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1) осуществлять инвестиционную деятельность в соответствии с федеральными законами, нормативными правовыми актами Российской Федерации, Новосибирской области и </w:t>
      </w:r>
      <w:r w:rsidR="00643A45" w:rsidRPr="00794143">
        <w:rPr>
          <w:rFonts w:ascii="Arial" w:hAnsi="Arial" w:cs="Arial"/>
          <w:color w:val="000000"/>
          <w:sz w:val="24"/>
          <w:szCs w:val="24"/>
          <w:lang w:eastAsia="ru-RU"/>
        </w:rPr>
        <w:t>Троицкого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сельсовета </w:t>
      </w:r>
      <w:r w:rsidR="00643A45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Кочковского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района Новосибирской области.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2) уплачивать налоги и другие обязательные платежи, установленные законами Российской Федерации, Новосибирской области и нормативными актами органов местного самоуправления </w:t>
      </w:r>
      <w:r w:rsidR="00643A45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Троицкого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сельсовета </w:t>
      </w:r>
      <w:r w:rsidR="00643A45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Кочковского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района Новосибирской области;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3) не допускать проявлений недобросовестной конкуренции и выполнять требования антимонопольного законодательства;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4) вести в соответствии с законодательством и представлять в установленном порядке бухгалтерскую и статистическую отчетность;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5) определять направления, объемы и формы инвестиций в процессе инвестиционной деятельности в соответствии с инвестиционным соглашением;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6) в случае выделения бюджетных средств на реализацию инвестиционного проекта использовать их по целевому назначению;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7) выполнять требования государственных стандартов, норм, правил и других нормативов, установленных федеральным, региональным законодательством и нормативными актами органов местного самоуправления </w:t>
      </w:r>
      <w:r w:rsidR="00643A45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Троицкого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сельсовета </w:t>
      </w:r>
      <w:r w:rsidR="00643A45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Кочковского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района Новосибирской области;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8) соблюдать установленные, в том числе международные, нормы и требования, предъявляемые к осуществлению инвестиционной деятельности;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9) в необходимых случаях иметь лицензию или сертификат на право осуществления определенных видов деятельности в соответствии с перечнем работ и порядком выдачи лицензий и сертификатов, установленных действующим законодательством.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8.3. При нарушении законодательства или несоблюдении договорных обязательств субъекты инвестиционной деятельности несут ответственность в соответствии с законодательством Российской Федерации.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9. Права и обязанности уполномоченного органа.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9.1. Уполномоченный орган в пределах компетенции, установленной нормативными актами органов местного самоуправления </w:t>
      </w:r>
      <w:r w:rsidR="00643A45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Троицкого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сельсовета </w:t>
      </w:r>
      <w:r w:rsidR="00643A45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Кочковского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района Новосибирской области, вправе: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- осуществлять </w:t>
      </w:r>
      <w:proofErr w:type="gramStart"/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контроль за</w:t>
      </w:r>
      <w:proofErr w:type="gramEnd"/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ходом инвестиционного процесса в муниципальном образовании;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- привлекать для экспертизы инвестиционных проектов уполномоченных консультантов в порядке и на условиях, установленных законодательством Российской Федерации о размещении заказов на поставки товаров, выполнение работ и оказание услуг для государственных и муниципальных нужд.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9.2. Уполномоченный орган обязан: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- действовать исходя из принципов муниципальной поддержки инвестиционной деятельности, установленных настоящим Положением;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- гарантировать и обеспечивать субъектам инвестиционной деятельности равные права при осуществлении инвестиционной деятельности на территории </w:t>
      </w:r>
      <w:r w:rsidR="00643A45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Троицкого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сельсовета </w:t>
      </w:r>
      <w:r w:rsidR="00643A45" w:rsidRPr="00794143">
        <w:rPr>
          <w:rFonts w:ascii="Arial" w:hAnsi="Arial" w:cs="Arial"/>
          <w:color w:val="000000"/>
          <w:sz w:val="24"/>
          <w:szCs w:val="24"/>
          <w:lang w:eastAsia="ru-RU"/>
        </w:rPr>
        <w:t>Кочковского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района Новосибирской области, гласность и открытость процедуры принятия решений о предоставлении муниципальной поддержки;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- при формировании сельского бюджета и межбюджетных отношений на очередной финансовый год в целях обеспечения заключенных инвестиционных соглашений, в пределах своей компетенции, учитывает предоставление налоговых и неналоговых льгот.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10. Отношения между субъектами инвестиционной деятельности осуществляются на основе договора и (или) муниципального контракта, заключаемые между ними в соответствии с </w:t>
      </w:r>
      <w:hyperlink r:id="rId13" w:tgtFrame="_blank" w:history="1">
        <w:r w:rsidRPr="00794143">
          <w:rPr>
            <w:rFonts w:ascii="Arial" w:hAnsi="Arial" w:cs="Arial"/>
            <w:sz w:val="24"/>
            <w:szCs w:val="24"/>
            <w:lang w:eastAsia="ru-RU"/>
          </w:rPr>
          <w:t>Гражданским кодексом</w:t>
        </w:r>
      </w:hyperlink>
      <w:r w:rsidRPr="00794143">
        <w:rPr>
          <w:rFonts w:ascii="Arial" w:hAnsi="Arial" w:cs="Arial"/>
          <w:sz w:val="24"/>
          <w:szCs w:val="24"/>
          <w:lang w:eastAsia="ru-RU"/>
        </w:rPr>
        <w:t> Российской Федерации.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794143">
        <w:rPr>
          <w:rFonts w:ascii="Arial" w:hAnsi="Arial" w:cs="Arial"/>
          <w:sz w:val="24"/>
          <w:szCs w:val="24"/>
          <w:lang w:eastAsia="ru-RU"/>
        </w:rPr>
        <w:t>При заключение муниципальных контрактов, договоров в целях строительства, реконструкции, в том числе реконструкции с элементами реставрации, технического перевооружения объектов капитального строительства муниципальной собственности, или приобретения объектов недвижимого имущества в муниципальную собственность при реализации соответствующих инвестиционных проектов осуществляется в порядке, установленном законодательством Российской Федерации </w:t>
      </w:r>
      <w:hyperlink r:id="rId14" w:tgtFrame="_blank" w:history="1">
        <w:r w:rsidRPr="00794143">
          <w:rPr>
            <w:rFonts w:ascii="Arial" w:hAnsi="Arial" w:cs="Arial"/>
            <w:sz w:val="24"/>
            <w:szCs w:val="24"/>
            <w:lang w:eastAsia="ru-RU"/>
          </w:rPr>
          <w:t>о контрактной системе в сфере закупок товаров, работ, услуг для обеспечения государственных и муниципальных нужд</w:t>
        </w:r>
      </w:hyperlink>
      <w:r w:rsidRPr="00794143">
        <w:rPr>
          <w:rFonts w:ascii="Arial" w:hAnsi="Arial" w:cs="Arial"/>
          <w:sz w:val="24"/>
          <w:szCs w:val="24"/>
          <w:lang w:eastAsia="ru-RU"/>
        </w:rPr>
        <w:t>.</w:t>
      </w:r>
      <w:proofErr w:type="gramEnd"/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Участники инвестиционной деятельности, выполняющие соответствующие виды работ, должны иметь лицензии или сертификаты на осуществление своей деятельности в соответствии с законодательством Российской Федерации.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11. Решения об осуществлении капитальных вложений принимаются Советом депутатов </w:t>
      </w:r>
      <w:r w:rsidR="00EC10B8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Троицкого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сельсовета </w:t>
      </w:r>
      <w:r w:rsidR="00EC10B8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Кочковского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района Новосибирской области в соответствии с законодательством Российской Федерации, Уставом </w:t>
      </w:r>
      <w:r w:rsidR="00EC10B8" w:rsidRPr="00794143">
        <w:rPr>
          <w:rFonts w:ascii="Arial" w:hAnsi="Arial" w:cs="Arial"/>
          <w:color w:val="000000"/>
          <w:sz w:val="24"/>
          <w:szCs w:val="24"/>
          <w:lang w:eastAsia="ru-RU"/>
        </w:rPr>
        <w:t>Троицкого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сельсовета </w:t>
      </w:r>
      <w:r w:rsidR="00EC10B8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Кочковского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района Новосибирской области и настоящим Положением.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12. Финансирование капитальных вложений осуществляется за счет местного бюджета и (или) привлеченных средств.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Расходы на финансирование капитальных вложений предусматриваются в местном бюджете - при условии, что эти расходы являются частью расходов на реализацию соответствующих муниципальных целевых программ, а также на основании предложений органов местного самоуправления </w:t>
      </w:r>
      <w:r w:rsidR="00EC10B8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Троицкого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сельсовета </w:t>
      </w:r>
      <w:r w:rsidR="00EC10B8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Кочковского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района Новосибирской области.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13. Контроль за целевым и эффективным использованием средств местных бюджетов, направляемых на капитальные вложения, осуществляет администрация </w:t>
      </w:r>
      <w:r w:rsidR="00EC10B8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Троицкого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сельсовета </w:t>
      </w:r>
      <w:r w:rsidR="00EC10B8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Кочковского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района Новосибирской области.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14. Разработка, рассмотрение и утверждение инвестиционных проектов, финансируемых за счет средств местного бюджета, производится в соответствии с законодательством Российской Федерации в порядке, предусмотренном для муниципальных целевых программ.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Перечни инвестиционных проектов, финансируемых за счет средств местного бюджета, образуют местные инвестиционные программы.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15. Порядок финансирования инвестиционных проектов за счет средств местного бюджета определяется Советом депутатов </w:t>
      </w:r>
      <w:r w:rsidR="00EC10B8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Троицкого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сельсовета </w:t>
      </w:r>
      <w:r w:rsidR="00EC10B8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Кочковского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района Новосибирской области.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Решение об использовании средств местного бюджета для финансирования инвестиционных проектов и (или) инвестиционных программ принимается после заключения уполномоченным органом соответствующего договора и (или) муниципального контракта.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Инвестиционные проекты, финансирование которых планируется осуществлять полностью или частично за счет средств местных бюджетов, подлежат проверке уполномоченным органом на предмет эффективности использования направляемых на капитальные вложения средств местного бюджета в случаях и в порядке, которые установлены муниципальными правовыми актами.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16. Порядок предоставления муниципальных гарантий по инвестиционным проектам за счет средств местных бюджетов осуществляется в соответствии с решением Совета депутатов </w:t>
      </w:r>
      <w:r w:rsidR="00EC10B8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Троицкого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сельсовета </w:t>
      </w:r>
      <w:r w:rsidR="00EC10B8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Кочковского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района Новосибирской области.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17. Инвесторам, осуществляющим инвестиционную деятельность в форме капитальных вложений, могут быть предоставлены льготы по уплате местных налогов и формы поддержки в порядке согласно приложению 1 к настоящему Положению.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18. В случае участия уполномоченного органа в финансировании инвестиционных проектов, осуществляемых Российской Федерацией и Новосибирской областью, разработка и утверждение этих инвестиционных проектов осуществляются по согласованию с уполномоченным органом.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Уполномоченный орган вправе, при осуществлении инвестиционной деятельности, взаимодействовать с органами местного самоуправления других муниципальных образований, в том числе путем объединения собственных и привлеченных средств на основании договора между ними и в соответствии с законодательством Российской Федерации.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19. Уполномоченный орган вправе прекратить или приостановить инвестиционную деятельность в случаях: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стихийных и иных бедствий, катастроф;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введения чрезвычайного положения;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если продолжение инвестиционной деятельности может привести к нарушению установленных законом экологических, санитарно-гигиенических и других норм и правил, охраняемых законом прав и интересов граждан, юридических лиц и государства.</w:t>
      </w:r>
    </w:p>
    <w:p w:rsidR="00F90C35" w:rsidRPr="00794143" w:rsidRDefault="00F90C35" w:rsidP="00746DC4">
      <w:pPr>
        <w:spacing w:after="0" w:line="240" w:lineRule="auto"/>
        <w:ind w:firstLine="709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F90C35" w:rsidRPr="00794143" w:rsidRDefault="00F90C35" w:rsidP="00794143">
      <w:pPr>
        <w:spacing w:after="0" w:line="240" w:lineRule="auto"/>
        <w:ind w:firstLine="709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F90C35" w:rsidRPr="00794143" w:rsidRDefault="00F90C35" w:rsidP="00746DC4">
      <w:pPr>
        <w:spacing w:after="0" w:line="240" w:lineRule="auto"/>
        <w:ind w:firstLine="709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F90C35" w:rsidRPr="00794143" w:rsidRDefault="00F90C35" w:rsidP="000863E2">
      <w:pPr>
        <w:spacing w:after="0" w:line="240" w:lineRule="auto"/>
        <w:ind w:firstLine="709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Приложение 1</w:t>
      </w:r>
    </w:p>
    <w:p w:rsidR="00F90C35" w:rsidRPr="00794143" w:rsidRDefault="00F90C35" w:rsidP="000863E2">
      <w:pPr>
        <w:spacing w:after="0" w:line="240" w:lineRule="auto"/>
        <w:ind w:firstLine="709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к Положению об инвестиционной деятельности,</w:t>
      </w:r>
    </w:p>
    <w:p w:rsidR="00F90C35" w:rsidRPr="00794143" w:rsidRDefault="00F90C35" w:rsidP="000863E2">
      <w:pPr>
        <w:spacing w:after="0" w:line="240" w:lineRule="auto"/>
        <w:ind w:firstLine="709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  <w:proofErr w:type="gramStart"/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осуществляемой в форме капитальных вложений</w:t>
      </w:r>
      <w:proofErr w:type="gramEnd"/>
    </w:p>
    <w:p w:rsidR="00F90C35" w:rsidRPr="00794143" w:rsidRDefault="00F90C35" w:rsidP="00794143">
      <w:pPr>
        <w:spacing w:after="0" w:line="240" w:lineRule="auto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F90C35" w:rsidRPr="00794143" w:rsidRDefault="00F90C35" w:rsidP="00746DC4">
      <w:pPr>
        <w:spacing w:after="0" w:line="240" w:lineRule="auto"/>
        <w:ind w:firstLine="709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F90C35" w:rsidRPr="00794143" w:rsidRDefault="00F90C35" w:rsidP="000863E2">
      <w:pPr>
        <w:spacing w:after="0" w:line="240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b/>
          <w:color w:val="000000"/>
          <w:sz w:val="24"/>
          <w:szCs w:val="24"/>
          <w:lang w:eastAsia="ru-RU"/>
        </w:rPr>
        <w:t>ПОРЯДОК ПРЕДОСТАВЛЕНИЯ ЛЬГОТ И ФОРМ ПОДДЕРЖКИ</w:t>
      </w:r>
    </w:p>
    <w:p w:rsidR="00F90C35" w:rsidRPr="00794143" w:rsidRDefault="00F90C35" w:rsidP="000863E2">
      <w:pPr>
        <w:spacing w:after="0" w:line="240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b/>
          <w:color w:val="000000"/>
          <w:sz w:val="24"/>
          <w:szCs w:val="24"/>
          <w:lang w:eastAsia="ru-RU"/>
        </w:rPr>
        <w:t>ПО ИНВЕСТИЦИОННОЙ ДЕЯТЕЛЬНОСТИ</w:t>
      </w:r>
    </w:p>
    <w:p w:rsidR="00F90C35" w:rsidRPr="00794143" w:rsidRDefault="00F90C35" w:rsidP="00746DC4">
      <w:pPr>
        <w:spacing w:after="0" w:line="240" w:lineRule="auto"/>
        <w:ind w:firstLine="709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Настоящий Порядок предоставления льгот и форм поддержки по инвестиционной деятельности (далее – порядок) устанавливает основные принципы и механизм предоставления льгот и форм поддержки субъектам инвестиционной деятельности, реализующим инвестиционные проекты в соответствии с Положением об инвестиционной деятельности на территории </w:t>
      </w:r>
      <w:r w:rsidR="00EC10B8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Троицкого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сельсовета </w:t>
      </w:r>
      <w:r w:rsidR="00EC10B8" w:rsidRPr="00794143">
        <w:rPr>
          <w:rFonts w:ascii="Arial" w:hAnsi="Arial" w:cs="Arial"/>
          <w:color w:val="000000"/>
          <w:sz w:val="24"/>
          <w:szCs w:val="24"/>
          <w:lang w:eastAsia="ru-RU"/>
        </w:rPr>
        <w:t>Кочковского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района Новосибирской области.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1. Льготы и формы поддержки по инвестиционной деятельности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1.1. Субъектам инвестиционной деятельности предоставляются следующие льготы: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- частичное или полное освобождение от арендной платы в части средств, поступающих в местный бюджет, при аренде земельных участков и имущества, находящегося в муниципальной собственности.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1.2. Субъектам инвестиционной деятельности предоставляются следующие формы поддержки: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- отсрочка или рассрочка налоговых и (или) иных обязательств;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- муниципальные гарантии в качестве обеспечения гражданско-правовых обязатель</w:t>
      </w:r>
      <w:proofErr w:type="gramStart"/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ств  пр</w:t>
      </w:r>
      <w:proofErr w:type="gramEnd"/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и соблюдении соответствующих </w:t>
      </w:r>
      <w:r w:rsidRPr="00794143">
        <w:rPr>
          <w:rFonts w:ascii="Arial" w:hAnsi="Arial" w:cs="Arial"/>
          <w:sz w:val="24"/>
          <w:szCs w:val="24"/>
          <w:lang w:eastAsia="ru-RU"/>
        </w:rPr>
        <w:t>статей </w:t>
      </w:r>
      <w:hyperlink r:id="rId15" w:tgtFrame="_blank" w:history="1">
        <w:r w:rsidRPr="00794143">
          <w:rPr>
            <w:rFonts w:ascii="Arial" w:hAnsi="Arial" w:cs="Arial"/>
            <w:sz w:val="24"/>
            <w:szCs w:val="24"/>
            <w:lang w:eastAsia="ru-RU"/>
          </w:rPr>
          <w:t>Бюджетного кодекса</w:t>
        </w:r>
      </w:hyperlink>
      <w:r w:rsidRPr="00794143">
        <w:rPr>
          <w:rFonts w:ascii="Arial" w:hAnsi="Arial" w:cs="Arial"/>
          <w:sz w:val="24"/>
          <w:szCs w:val="24"/>
          <w:lang w:eastAsia="ru-RU"/>
        </w:rPr>
        <w:t xml:space="preserve">.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Размер гарантии не должен превышать размер инвестиций;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- вложение бюджетных средств, объектов муниципальной собственности в размере 10% от объема инвестиций в инвестиционные проекты. Под объектами муниципальной собственности в рамках настоящего Порядка имеется </w:t>
      </w:r>
      <w:proofErr w:type="gramStart"/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ввиду</w:t>
      </w:r>
      <w:proofErr w:type="gramEnd"/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передача</w:t>
      </w:r>
      <w:proofErr w:type="gramEnd"/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в аренду земельных участков, зданий, нежилых помещений, основных средств и сооружений, принадлежащих на праве собственности муниципальному образованию, а также прав владения и пользования муниципальными объектами недвижимости на основе концессионных соглашений.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2. Условия предоставления льгот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2.1. Льготы, связанные с инвестиционной деятельностью, предоставляются по одному или нескольким основаниям. В случае предоставления льгот по нескольким основаниям перечень предоставленных льгот указывается в договоре об инвестиционной деятельности.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2.2. Льготы предоставляются субъектам инвестиционной деятельности на период не более 3 (трех) лет с момента начала осуществления инвестиционного проекта в соответствии с расчетными показателями бизнес-плана.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Структура бизнес-плана в обязательном порядке должна содержать разделы, указанные в типовой форме бизнес-плана (приложение 1 к настоящему Порядку).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2.3. Размер льгот, предоставляемых субъектам инвестиционной деятельности, не может превышать суммы налоговых и неналоговых платежей, поступающих в местный бюджет за период не более 3 (трех) лет.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2.4. Право на пользование льготами возникает у субъектов инвестиционной деятельности с момента заключения с администрацией </w:t>
      </w:r>
      <w:r w:rsidR="00EC10B8" w:rsidRPr="00794143">
        <w:rPr>
          <w:rFonts w:ascii="Arial" w:hAnsi="Arial" w:cs="Arial"/>
          <w:color w:val="000000"/>
          <w:sz w:val="24"/>
          <w:szCs w:val="24"/>
          <w:lang w:eastAsia="ru-RU"/>
        </w:rPr>
        <w:t>Троицкого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сельсовета </w:t>
      </w:r>
      <w:r w:rsidR="00EC10B8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Кочковского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района Новосибирской области договора об инвестиционной деятельности, если иное не указано в договоре. Форма договора об инвестиционной деятельности приведена в приложении 2 к настоящему Порядку.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Договор может быть дополнен другими статьями в зависимости от обстоятельств.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2.5. Уровень минимальной </w:t>
      </w:r>
      <w:proofErr w:type="gramStart"/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оплаты труда работников субъектов инвестиционной деятельности</w:t>
      </w:r>
      <w:proofErr w:type="gramEnd"/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должен быть не ниже минимального уровня оплаты труда, установленного действующим законодательством, и прожиточного минимума в Новосибирской области.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2.6. Установленные льготы предоставляются при условии целевого использования высвобождаемых средств.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2.7. Инвесторы, претендующие на получение льгот, связанных с реализацией инвестиционного проекта на территории </w:t>
      </w:r>
      <w:r w:rsidR="00EC10B8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Троицкого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сельсовета </w:t>
      </w:r>
      <w:r w:rsidR="00EC10B8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Кочковского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района Новосибирской области, в обязательном порядке представляют следующие документы (далее - пакет документов):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а) заявка на реализацию инвестиционного проекта на территории </w:t>
      </w:r>
      <w:r w:rsidR="00EC10B8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Троицкого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 сельсовета </w:t>
      </w:r>
      <w:r w:rsidR="00EC10B8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Кочковского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района Новосибирской области;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б) справку налоговых органов об отсутствии задолженности по уплате налогов;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в) нотариально заверенные копии учредительных документов организации;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г) баланс и другие копии форм бухгалтерской отчетности (кроме физических лиц - индивидуальных предпринимателей), характеризующие финансовое состояние организации за предыдущий год и истекший период текущего года, в котором организация обратилась по поводу предоставления льгот;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д) инвестиционный проект (бизнес-план, проектно-сметную документацию);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е) справку об отсутствии задолженности по оплате коммунальных услуг;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ж) справку из налогового органа о том, что субъект инвестиционной деятельности не находится в процессе ликвидации, на стадии реорганизации или банкротства.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2.8. Льготы субъектам инвестиционной деятельности не могут быть предоставлены в случае: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а) наличия задолженности по налоговым и неналоговым платежам в бюджеты всех уровней и во внебюджетные фонды;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б) наличия задолженности по коммунальным платежам;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в) массового высвобождения работников субъекта инвестиционной деятельности в результате реализации мероприятий, связанных с осуществлением внедренческой и инвестиционной деятельности;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г) наличия обстоятельств, предусмотренных статьей </w:t>
      </w:r>
      <w:r w:rsidRPr="00794143">
        <w:rPr>
          <w:rFonts w:ascii="Arial" w:hAnsi="Arial" w:cs="Arial"/>
          <w:sz w:val="24"/>
          <w:szCs w:val="24"/>
          <w:lang w:eastAsia="ru-RU"/>
        </w:rPr>
        <w:t>62 </w:t>
      </w:r>
      <w:hyperlink r:id="rId16" w:tgtFrame="_blank" w:history="1">
        <w:r w:rsidRPr="00794143">
          <w:rPr>
            <w:rFonts w:ascii="Arial" w:hAnsi="Arial" w:cs="Arial"/>
            <w:sz w:val="24"/>
            <w:szCs w:val="24"/>
            <w:lang w:eastAsia="ru-RU"/>
          </w:rPr>
          <w:t>Налогового кодекса</w:t>
        </w:r>
      </w:hyperlink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 РФ;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д) нахождения субъекта инвестиционной деятельности в процессе ликвидации, на стадии реорганизации или банкротства;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е) непредставления необходимых документов в соответствии с настоящим Порядком.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2.9. В целях осуществления </w:t>
      </w:r>
      <w:proofErr w:type="gramStart"/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контроля за</w:t>
      </w:r>
      <w:proofErr w:type="gramEnd"/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реализацией инвестиционных проектов субъекты инвестиционной деятельности, реализующие указанные проекты, обязаны: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а) обеспечивать учет движения средств, направленных на инвестиции, на отдельных субсчетах в соответствии с правилами ведения бухгалтерского учета;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б) составлять и представлять ответственному специалисту администрации </w:t>
      </w:r>
      <w:r w:rsidR="001421F7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Троицкого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сельсовета </w:t>
      </w:r>
      <w:r w:rsidR="001421F7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Кочковского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района Новосибирской области в установленные в настоящем Порядке сроки формы отчетов;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в) представлять ответственному специалисту администрации </w:t>
      </w:r>
      <w:r w:rsidR="001421F7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 Троицкого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сельсовета </w:t>
      </w:r>
      <w:r w:rsidR="001421F7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Кочковского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района Новосибирской области справку, заверенную в ИФНС, о сумме начисленных и уплаченных налоговых и неналоговых платежей в местный бюджет, начиная </w:t>
      </w:r>
      <w:proofErr w:type="gramStart"/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с даты заключения</w:t>
      </w:r>
      <w:proofErr w:type="gramEnd"/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договор «Об инвестиционной деятельности».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3. Рассмотрение обращений и подготовка решений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3.1. Субъект инвестиционной деятельности, претендующий на получение льгот, направляет заявку на реализацию инвестиционного проекта на территории </w:t>
      </w:r>
      <w:r w:rsidR="001421F7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Троицкого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сельсовета </w:t>
      </w:r>
      <w:r w:rsidR="001421F7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Кочковского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района Новосибирской области и представляет пакет документов, предусмотренный пунктом 2.7. настоящего Порядка, ответственному специалисту администрации </w:t>
      </w:r>
      <w:r w:rsidR="001421F7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 Троицкого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сельсовета </w:t>
      </w:r>
      <w:r w:rsidR="001421F7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Кочковского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района Новосибирской области.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3.2. Специалист администрации </w:t>
      </w:r>
      <w:r w:rsidR="001421F7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Троицкого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сельсовета </w:t>
      </w:r>
      <w:r w:rsidR="001421F7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Кочковского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района Новосибирской области в соответствии с заявкой рассматривает пакет документов в течение 15 дней и готовит мотивированное решение о возможности или отказе в предоставлении льгот.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В случае принятия специалистом администрации </w:t>
      </w:r>
      <w:r w:rsidR="001421F7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Троицкого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сельсовета </w:t>
      </w:r>
      <w:r w:rsidR="001421F7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Кочковского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района Новосибирской области положительного решения в течение 5 (пяти) рабочих дней оформляется в установленном законодательством порядке договор об инвестиционной деятельности.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В случае принятия отрицательного решения письмо с мотивированным отказом направляется заявителю в течение 5 (трех) рабочих дней.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3.3. В случае невозможности принятия решения или представления документов, оформленных ненадлежащим образом, специалист администрации </w:t>
      </w:r>
      <w:r w:rsidR="001421F7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 Троицкого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сельсовета </w:t>
      </w:r>
      <w:r w:rsidR="001421F7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Кочковского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района Новосибирской области письменно запрашивает у субъекта инвестиционной деятельности необходимые документы. Указанные документы предоставляются в течение 3 (трех) рабочих дней с момента получения запроса.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3.4. В случае нарушения сроков предоставления дополнительно запрашиваемых документов, установленных настоящим Порядком, срок рассмотрения продлевается до 15 (пятнадцати) рабочих дней со дня их получения от субъектов инвестиционной деятельности.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3.5. </w:t>
      </w:r>
      <w:proofErr w:type="gramStart"/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В случае предоставления</w:t>
      </w:r>
      <w:r w:rsidR="001421F7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льгот специалист администрации  Троицкого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сельсовета </w:t>
      </w:r>
      <w:r w:rsidR="001421F7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Кочковского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района Новосибирской области в течение 3 (трех) рабочих дней представляет копию договора об инвестиционной деятельности в ИНФС; в течение 15 (пятнадцати) рабочих д</w:t>
      </w:r>
      <w:r w:rsidR="001421F7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ней информирует Совет депутатов   Троицкого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сельсовета </w:t>
      </w:r>
      <w:r w:rsidR="001421F7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Кочковского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района Новосибирской области о размере доходов местного бюджета, выпадающих в результате предоставления льгот и форм поддержки по договору об инвестиционной деятельности.</w:t>
      </w:r>
      <w:proofErr w:type="gramEnd"/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4. Порядок предоставления льгот в виде уменьшения арендной платы за землю и муниципальное имущество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4.1. </w:t>
      </w:r>
      <w:proofErr w:type="gramStart"/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Субъекты инвестиционной деятельности, реализующие инвестиционный проект, по которому предоставляется льгота в виде уменьшения арендной платы за землю и муниципальное имущество, в обязательном порядке ежеквартально не позднее 20-го числа месяца, следующего за отчетным, представляют специалисту администрации </w:t>
      </w:r>
      <w:r w:rsidR="001421F7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Троицкого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сельсовета </w:t>
      </w:r>
      <w:r w:rsidR="001421F7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Кочковского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района Новосибирской области отчетную форму «Расчет средств, высвобожденных в результате льгот, и отчет об их использовании» по форме согласно приложению 3 к</w:t>
      </w:r>
      <w:proofErr w:type="gramEnd"/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настоящему Порядку.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4.2. Специалист администрации </w:t>
      </w:r>
      <w:r w:rsidR="001421F7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Троицкого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сельсовета </w:t>
      </w:r>
      <w:r w:rsidR="001421F7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Кочковского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района Новосибирской области осуществляет проверку представленных отчетных форм, визирует их.</w:t>
      </w:r>
    </w:p>
    <w:p w:rsidR="00F90C35" w:rsidRPr="00794143" w:rsidRDefault="00F90C35" w:rsidP="0079414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4.3. Специалист администрации </w:t>
      </w:r>
      <w:r w:rsidR="001421F7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Троицкого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сельсовета </w:t>
      </w:r>
      <w:r w:rsidR="001421F7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Кочковского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района Новосибирской области ведет сводный реестр предоставленных льгот по каждому субъекту инвестиционной деятельности, реализующему инвестиционный проект, по видам платежей, периоду действия и суммам платежей.</w:t>
      </w:r>
    </w:p>
    <w:p w:rsidR="00F90C35" w:rsidRPr="00794143" w:rsidRDefault="00F90C35" w:rsidP="00746DC4">
      <w:pPr>
        <w:spacing w:after="0" w:line="240" w:lineRule="auto"/>
        <w:ind w:firstLine="567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F90C35" w:rsidRPr="00794143" w:rsidRDefault="00F90C35" w:rsidP="00746DC4">
      <w:pPr>
        <w:spacing w:after="0" w:line="240" w:lineRule="auto"/>
        <w:ind w:firstLine="567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F90C35" w:rsidRPr="00794143" w:rsidRDefault="00F90C35" w:rsidP="00BE7DC4">
      <w:pPr>
        <w:spacing w:after="0" w:line="240" w:lineRule="auto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F90C35" w:rsidRPr="00794143" w:rsidRDefault="00F90C35" w:rsidP="00746DC4">
      <w:pPr>
        <w:spacing w:after="0" w:line="240" w:lineRule="auto"/>
        <w:ind w:firstLine="567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F90C35" w:rsidRPr="00794143" w:rsidRDefault="00F90C35" w:rsidP="00746DC4">
      <w:pPr>
        <w:spacing w:after="0" w:line="240" w:lineRule="auto"/>
        <w:ind w:firstLine="567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F90C35" w:rsidRPr="00794143" w:rsidRDefault="00F90C35" w:rsidP="000863E2">
      <w:pPr>
        <w:spacing w:after="0" w:line="240" w:lineRule="auto"/>
        <w:ind w:firstLine="567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Приложение 1</w:t>
      </w:r>
    </w:p>
    <w:p w:rsidR="00F90C35" w:rsidRPr="00794143" w:rsidRDefault="00F90C35" w:rsidP="000863E2">
      <w:pPr>
        <w:spacing w:after="0" w:line="240" w:lineRule="auto"/>
        <w:ind w:firstLine="567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к Порядку об инвестиционной деятельности,</w:t>
      </w:r>
    </w:p>
    <w:p w:rsidR="00F90C35" w:rsidRPr="00794143" w:rsidRDefault="00F90C35" w:rsidP="000863E2">
      <w:pPr>
        <w:spacing w:after="0" w:line="240" w:lineRule="auto"/>
        <w:ind w:firstLine="567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  <w:proofErr w:type="gramStart"/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осуществляемой в форме капитальных вложений</w:t>
      </w:r>
      <w:proofErr w:type="gramEnd"/>
    </w:p>
    <w:p w:rsidR="00F90C35" w:rsidRPr="00794143" w:rsidRDefault="00F90C35" w:rsidP="00746DC4">
      <w:pPr>
        <w:spacing w:after="0" w:line="240" w:lineRule="auto"/>
        <w:ind w:firstLine="567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F90C35" w:rsidRPr="00794143" w:rsidRDefault="00F90C35" w:rsidP="00746DC4">
      <w:pPr>
        <w:spacing w:after="0" w:line="240" w:lineRule="auto"/>
        <w:ind w:firstLine="567"/>
        <w:rPr>
          <w:rFonts w:ascii="Arial" w:hAnsi="Arial" w:cs="Arial"/>
          <w:b/>
          <w:bCs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b/>
          <w:bCs/>
          <w:color w:val="000000"/>
          <w:sz w:val="24"/>
          <w:szCs w:val="24"/>
          <w:lang w:eastAsia="ru-RU"/>
        </w:rPr>
        <w:t xml:space="preserve">                                         </w:t>
      </w:r>
    </w:p>
    <w:p w:rsidR="00F90C35" w:rsidRPr="00794143" w:rsidRDefault="00F90C35" w:rsidP="00746DC4">
      <w:pPr>
        <w:spacing w:after="0" w:line="240" w:lineRule="auto"/>
        <w:ind w:firstLine="567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b/>
          <w:bCs/>
          <w:color w:val="000000"/>
          <w:sz w:val="24"/>
          <w:szCs w:val="24"/>
          <w:lang w:eastAsia="ru-RU"/>
        </w:rPr>
        <w:t xml:space="preserve">                                  СТРУКТУРА БИЗНЕС-ПЛАНА</w:t>
      </w:r>
    </w:p>
    <w:p w:rsidR="00F90C35" w:rsidRPr="00794143" w:rsidRDefault="00F90C35" w:rsidP="00746DC4">
      <w:pPr>
        <w:spacing w:after="0" w:line="240" w:lineRule="auto"/>
        <w:ind w:firstLine="540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9628" w:type="dxa"/>
        <w:tblInd w:w="193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7"/>
        <w:gridCol w:w="2228"/>
        <w:gridCol w:w="6963"/>
      </w:tblGrid>
      <w:tr w:rsidR="00F90C35" w:rsidRPr="00794143" w:rsidTr="00794143">
        <w:trPr>
          <w:trHeight w:val="238"/>
        </w:trPr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№</w:t>
            </w:r>
          </w:p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 w:rsidRPr="00794143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794143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AA531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Наименование</w:t>
            </w:r>
          </w:p>
          <w:p w:rsidR="00F90C35" w:rsidRPr="00794143" w:rsidRDefault="00F90C35" w:rsidP="00AA531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разделов</w:t>
            </w:r>
          </w:p>
        </w:tc>
        <w:tc>
          <w:tcPr>
            <w:tcW w:w="6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AA531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Краткое содержание</w:t>
            </w:r>
          </w:p>
        </w:tc>
      </w:tr>
      <w:tr w:rsidR="00F90C35" w:rsidRPr="00794143" w:rsidTr="00794143">
        <w:trPr>
          <w:trHeight w:val="238"/>
        </w:trPr>
        <w:tc>
          <w:tcPr>
            <w:tcW w:w="43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Титульный лист</w:t>
            </w:r>
          </w:p>
        </w:tc>
        <w:tc>
          <w:tcPr>
            <w:tcW w:w="696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Титульный лист инвестиционного проекта должен содержать следующую информацию:</w:t>
            </w:r>
          </w:p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- название и адрес предприятия;</w:t>
            </w:r>
          </w:p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- фамилию, имя, отчество руководителя;</w:t>
            </w:r>
          </w:p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- суть проекта (3 - 5 строк);</w:t>
            </w:r>
          </w:p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- форму и объем участия администрации сельсовета в финансовом обеспечении проекта;</w:t>
            </w:r>
          </w:p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- стоимость проекта и источники финансирования (собственные средства, земные средства)</w:t>
            </w:r>
          </w:p>
        </w:tc>
      </w:tr>
      <w:tr w:rsidR="00F90C35" w:rsidRPr="00794143" w:rsidTr="00794143">
        <w:trPr>
          <w:trHeight w:val="238"/>
        </w:trPr>
        <w:tc>
          <w:tcPr>
            <w:tcW w:w="43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Резюме</w:t>
            </w:r>
          </w:p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инвестиционного</w:t>
            </w:r>
          </w:p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проекта</w:t>
            </w:r>
          </w:p>
        </w:tc>
        <w:tc>
          <w:tcPr>
            <w:tcW w:w="696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Характеристика проекта, раскрывающая цели его реализации. Указать объем инвестиций и срок возврата заемных средств. Влияние проекта на решение социальных вопросов (</w:t>
            </w:r>
            <w:proofErr w:type="spellStart"/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импортозамещение</w:t>
            </w:r>
            <w:proofErr w:type="spellEnd"/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, создание новых рабочих мест и т.п.)</w:t>
            </w:r>
          </w:p>
        </w:tc>
      </w:tr>
      <w:tr w:rsidR="00F90C35" w:rsidRPr="00794143" w:rsidTr="00794143">
        <w:trPr>
          <w:trHeight w:val="238"/>
        </w:trPr>
        <w:tc>
          <w:tcPr>
            <w:tcW w:w="43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Обоснование</w:t>
            </w:r>
          </w:p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инвестиционного</w:t>
            </w:r>
          </w:p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проекта</w:t>
            </w:r>
          </w:p>
        </w:tc>
        <w:tc>
          <w:tcPr>
            <w:tcW w:w="696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Значимость реализации проекта для социально-экономического развития района</w:t>
            </w:r>
          </w:p>
        </w:tc>
      </w:tr>
      <w:tr w:rsidR="00F90C35" w:rsidRPr="00794143" w:rsidTr="00794143">
        <w:trPr>
          <w:trHeight w:val="238"/>
        </w:trPr>
        <w:tc>
          <w:tcPr>
            <w:tcW w:w="43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Производственный</w:t>
            </w:r>
          </w:p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696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Аргументировать выбор производственного процесса и охарактеризовать технико-экономические показатели согласно</w:t>
            </w:r>
          </w:p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проектно-сметной документации</w:t>
            </w:r>
          </w:p>
        </w:tc>
      </w:tr>
      <w:tr w:rsidR="00F90C35" w:rsidRPr="00794143" w:rsidTr="00794143">
        <w:trPr>
          <w:trHeight w:val="238"/>
        </w:trPr>
        <w:tc>
          <w:tcPr>
            <w:tcW w:w="43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План маркетинга</w:t>
            </w:r>
          </w:p>
        </w:tc>
        <w:tc>
          <w:tcPr>
            <w:tcW w:w="696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Если проект предусматривает производство продукта, то необходимо показать, что сбыт не вызовет проблем, указать конечных потребителей, торгово-сбытовые издержки.</w:t>
            </w:r>
          </w:p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Если проект предусматривает строительные работы, то необходимо обосновать преимущества организации перед другими</w:t>
            </w:r>
          </w:p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строительными фирмами, действующими на рынке</w:t>
            </w:r>
          </w:p>
        </w:tc>
      </w:tr>
      <w:tr w:rsidR="00F90C35" w:rsidRPr="00794143" w:rsidTr="00794143">
        <w:trPr>
          <w:trHeight w:val="238"/>
        </w:trPr>
        <w:tc>
          <w:tcPr>
            <w:tcW w:w="43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Организационный</w:t>
            </w:r>
          </w:p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696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Сведения об организации:</w:t>
            </w:r>
          </w:p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- оценка структуры баланса;</w:t>
            </w:r>
          </w:p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- форма собственности;</w:t>
            </w:r>
          </w:p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- объем выпущенных акций (если это акционерное общество);</w:t>
            </w:r>
          </w:p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- период действия на рынке</w:t>
            </w:r>
          </w:p>
        </w:tc>
      </w:tr>
      <w:tr w:rsidR="00F90C35" w:rsidRPr="00794143" w:rsidTr="00794143">
        <w:trPr>
          <w:trHeight w:val="238"/>
        </w:trPr>
        <w:tc>
          <w:tcPr>
            <w:tcW w:w="43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2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Финансовый план</w:t>
            </w:r>
          </w:p>
        </w:tc>
        <w:tc>
          <w:tcPr>
            <w:tcW w:w="696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План затрат на реализацию проекта.</w:t>
            </w:r>
          </w:p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Финансовые результаты реализации проекта.</w:t>
            </w:r>
          </w:p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Объемы и источники финансирования проекта.</w:t>
            </w:r>
          </w:p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Эффективность проекта.</w:t>
            </w:r>
          </w:p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Срок окупаемости</w:t>
            </w:r>
          </w:p>
        </w:tc>
      </w:tr>
      <w:tr w:rsidR="00F90C35" w:rsidRPr="00794143" w:rsidTr="00794143">
        <w:trPr>
          <w:trHeight w:val="238"/>
        </w:trPr>
        <w:tc>
          <w:tcPr>
            <w:tcW w:w="43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Приложения</w:t>
            </w:r>
          </w:p>
        </w:tc>
        <w:tc>
          <w:tcPr>
            <w:tcW w:w="696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</w:tbl>
    <w:p w:rsidR="00794143" w:rsidRDefault="00F90C35" w:rsidP="00BE7DC4">
      <w:pPr>
        <w:spacing w:after="0" w:line="240" w:lineRule="auto"/>
        <w:ind w:firstLine="567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794143" w:rsidRDefault="00794143" w:rsidP="00AA5316">
      <w:pPr>
        <w:spacing w:after="0" w:line="240" w:lineRule="auto"/>
        <w:ind w:firstLine="567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F90C35" w:rsidRPr="00794143" w:rsidRDefault="00F90C35" w:rsidP="00AA5316">
      <w:pPr>
        <w:spacing w:after="0" w:line="240" w:lineRule="auto"/>
        <w:ind w:firstLine="567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Приложение 2</w:t>
      </w:r>
    </w:p>
    <w:p w:rsidR="00F90C35" w:rsidRPr="00794143" w:rsidRDefault="00F90C35" w:rsidP="00AA5316">
      <w:pPr>
        <w:spacing w:after="0" w:line="240" w:lineRule="auto"/>
        <w:ind w:firstLine="567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к Порядку об инвестиционной деятельности,</w:t>
      </w:r>
    </w:p>
    <w:p w:rsidR="00F90C35" w:rsidRPr="00794143" w:rsidRDefault="00F90C35" w:rsidP="00AA5316">
      <w:pPr>
        <w:spacing w:after="0" w:line="240" w:lineRule="auto"/>
        <w:ind w:firstLine="567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  <w:proofErr w:type="gramStart"/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осуществляемой в форме капитальных вложений</w:t>
      </w:r>
      <w:proofErr w:type="gramEnd"/>
    </w:p>
    <w:p w:rsidR="00F90C35" w:rsidRPr="00794143" w:rsidRDefault="00F90C35" w:rsidP="00BE7DC4">
      <w:pPr>
        <w:spacing w:after="0" w:line="240" w:lineRule="auto"/>
        <w:ind w:firstLine="567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F90C35" w:rsidRPr="00794143" w:rsidRDefault="00F90C35" w:rsidP="00AA5316">
      <w:pPr>
        <w:spacing w:after="0" w:line="240" w:lineRule="auto"/>
        <w:ind w:firstLine="567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(Типовая форма)</w:t>
      </w:r>
    </w:p>
    <w:p w:rsidR="00F90C35" w:rsidRPr="00794143" w:rsidRDefault="00F90C35" w:rsidP="00AA5316">
      <w:pPr>
        <w:spacing w:after="0" w:line="240" w:lineRule="auto"/>
        <w:ind w:firstLine="540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F90C35" w:rsidRPr="00794143" w:rsidRDefault="00F90C35" w:rsidP="00AA5316">
      <w:pPr>
        <w:spacing w:after="0" w:line="240" w:lineRule="auto"/>
        <w:ind w:firstLine="567"/>
        <w:jc w:val="center"/>
        <w:rPr>
          <w:rFonts w:ascii="Arial" w:hAnsi="Arial" w:cs="Arial"/>
          <w:b/>
          <w:color w:val="000000"/>
          <w:sz w:val="24"/>
          <w:szCs w:val="24"/>
          <w:lang w:eastAsia="ru-RU"/>
        </w:rPr>
      </w:pPr>
      <w:bookmarkStart w:id="1" w:name="Par362"/>
      <w:bookmarkEnd w:id="1"/>
      <w:r w:rsidRPr="00794143">
        <w:rPr>
          <w:rFonts w:ascii="Arial" w:hAnsi="Arial" w:cs="Arial"/>
          <w:b/>
          <w:color w:val="000000"/>
          <w:sz w:val="24"/>
          <w:szCs w:val="24"/>
          <w:lang w:eastAsia="ru-RU"/>
        </w:rPr>
        <w:t>ДОГОВОР ОБ ИНВЕСТИЦИОННОЙ ДЕЯТЕЛЬНОСТИ</w:t>
      </w:r>
    </w:p>
    <w:p w:rsidR="00F90C35" w:rsidRPr="00794143" w:rsidRDefault="00F90C35" w:rsidP="00746DC4">
      <w:pPr>
        <w:spacing w:after="0" w:line="240" w:lineRule="auto"/>
        <w:ind w:firstLine="567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F90C35" w:rsidRPr="00794143" w:rsidRDefault="00F90C35" w:rsidP="00746DC4">
      <w:pPr>
        <w:spacing w:after="0" w:line="240" w:lineRule="auto"/>
        <w:ind w:firstLine="567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F90C35" w:rsidRPr="00794143" w:rsidRDefault="00E45287" w:rsidP="00746DC4">
      <w:pPr>
        <w:spacing w:after="0" w:line="240" w:lineRule="auto"/>
        <w:ind w:firstLine="567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п</w:t>
      </w:r>
      <w:proofErr w:type="gramStart"/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.Т</w:t>
      </w:r>
      <w:proofErr w:type="gramEnd"/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роицкий </w:t>
      </w:r>
      <w:r w:rsidR="00F90C35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" __ " ________ 20_ г.</w:t>
      </w:r>
    </w:p>
    <w:p w:rsidR="00F90C35" w:rsidRPr="00794143" w:rsidRDefault="00F90C35" w:rsidP="00746DC4">
      <w:pPr>
        <w:spacing w:after="0" w:line="240" w:lineRule="auto"/>
        <w:ind w:firstLine="567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F90C35" w:rsidRPr="00794143" w:rsidRDefault="00F90C35" w:rsidP="00746DC4">
      <w:pPr>
        <w:spacing w:after="0" w:line="240" w:lineRule="auto"/>
        <w:ind w:firstLine="851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Администрация </w:t>
      </w:r>
      <w:r w:rsidR="00E45287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 Троицкого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сельсовета </w:t>
      </w:r>
      <w:r w:rsidR="00E45287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Кочковского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района Новосибирской области в лице Главы </w:t>
      </w:r>
      <w:r w:rsidR="00E45287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Троицкого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сельсовета </w:t>
      </w:r>
      <w:r w:rsidR="00E45287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Кочковского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района Новосибирской области _____________________________________________________________________</w:t>
      </w:r>
    </w:p>
    <w:p w:rsidR="00F90C35" w:rsidRPr="00794143" w:rsidRDefault="00F90C35" w:rsidP="00746DC4">
      <w:pPr>
        <w:spacing w:after="0" w:line="240" w:lineRule="auto"/>
        <w:ind w:firstLine="567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(далее - администрация), действующего на основании </w:t>
      </w:r>
      <w:hyperlink r:id="rId17" w:history="1">
        <w:r w:rsidRPr="00794143">
          <w:rPr>
            <w:rFonts w:ascii="Arial" w:hAnsi="Arial" w:cs="Arial"/>
            <w:color w:val="000000"/>
            <w:sz w:val="24"/>
            <w:szCs w:val="24"/>
            <w:u w:val="single"/>
            <w:lang w:eastAsia="ru-RU"/>
          </w:rPr>
          <w:t>Устава</w:t>
        </w:r>
      </w:hyperlink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 </w:t>
      </w:r>
      <w:r w:rsidR="00E45287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Троицкого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сельсовета </w:t>
      </w:r>
      <w:r w:rsidR="00E45287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Кочковского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района Новосибирской области, с одной стороны, и субъект инвестиционной деятельности, являющийся ____________________________________________________</w:t>
      </w:r>
    </w:p>
    <w:p w:rsidR="00F90C35" w:rsidRPr="00794143" w:rsidRDefault="00F90C35" w:rsidP="00746DC4">
      <w:pPr>
        <w:spacing w:after="0" w:line="240" w:lineRule="auto"/>
        <w:ind w:firstLine="567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_____________________________________________________________________</w:t>
      </w:r>
    </w:p>
    <w:p w:rsidR="00F90C35" w:rsidRPr="00794143" w:rsidRDefault="00F90C35" w:rsidP="00746DC4">
      <w:pPr>
        <w:spacing w:after="0" w:line="240" w:lineRule="auto"/>
        <w:ind w:firstLine="567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(указывается категория в соответствии с </w:t>
      </w:r>
      <w:hyperlink r:id="rId18" w:anchor="Par27" w:history="1">
        <w:r w:rsidRPr="00794143">
          <w:rPr>
            <w:rFonts w:ascii="Arial" w:hAnsi="Arial" w:cs="Arial"/>
            <w:color w:val="000000"/>
            <w:sz w:val="24"/>
            <w:szCs w:val="24"/>
            <w:u w:val="single"/>
            <w:lang w:eastAsia="ru-RU"/>
          </w:rPr>
          <w:t>Положением</w:t>
        </w:r>
      </w:hyperlink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 об инвестиционной деятельности, осуществляемой в форме капитальных вложений)</w:t>
      </w:r>
    </w:p>
    <w:p w:rsidR="00F90C35" w:rsidRPr="00794143" w:rsidRDefault="00F90C35" w:rsidP="00746DC4">
      <w:pPr>
        <w:spacing w:after="0" w:line="240" w:lineRule="auto"/>
        <w:ind w:firstLine="567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и осуществляющий инвестиционный проект -_____________________________________</w:t>
      </w:r>
    </w:p>
    <w:p w:rsidR="00F90C35" w:rsidRPr="00794143" w:rsidRDefault="00F90C35" w:rsidP="00746DC4">
      <w:pPr>
        <w:spacing w:after="0" w:line="240" w:lineRule="auto"/>
        <w:ind w:firstLine="567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(далее - субъект), в лице __________________________________________ </w:t>
      </w:r>
      <w:proofErr w:type="gramStart"/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действующего</w:t>
      </w:r>
      <w:proofErr w:type="gramEnd"/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на основании ________________________________________________________________,</w:t>
      </w:r>
    </w:p>
    <w:p w:rsidR="00F90C35" w:rsidRPr="00794143" w:rsidRDefault="00F90C35" w:rsidP="00746DC4">
      <w:pPr>
        <w:spacing w:after="0" w:line="240" w:lineRule="auto"/>
        <w:ind w:firstLine="567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с другой стороны, заключили настоящий договор о нижеследующем:</w:t>
      </w:r>
    </w:p>
    <w:p w:rsidR="00F90C35" w:rsidRPr="00794143" w:rsidRDefault="00F90C35" w:rsidP="00746DC4">
      <w:pPr>
        <w:spacing w:after="0" w:line="240" w:lineRule="auto"/>
        <w:ind w:firstLine="540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F90C35" w:rsidRPr="00794143" w:rsidRDefault="00F90C35" w:rsidP="00746DC4">
      <w:pPr>
        <w:spacing w:after="0" w:line="240" w:lineRule="auto"/>
        <w:ind w:firstLine="567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1. Цель, предмет и срок действия договора</w:t>
      </w:r>
    </w:p>
    <w:p w:rsidR="00F90C35" w:rsidRPr="00794143" w:rsidRDefault="00F90C35" w:rsidP="00746DC4">
      <w:pPr>
        <w:spacing w:after="0" w:line="240" w:lineRule="auto"/>
        <w:ind w:firstLine="851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1.1. </w:t>
      </w:r>
      <w:proofErr w:type="gramStart"/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Настоящий договор, заключенный в соответствии с </w:t>
      </w:r>
      <w:hyperlink r:id="rId19" w:anchor="Par27" w:history="1">
        <w:r w:rsidRPr="00794143">
          <w:rPr>
            <w:rFonts w:ascii="Arial" w:hAnsi="Arial" w:cs="Arial"/>
            <w:color w:val="000000"/>
            <w:sz w:val="24"/>
            <w:szCs w:val="24"/>
            <w:u w:val="single"/>
            <w:lang w:eastAsia="ru-RU"/>
          </w:rPr>
          <w:t>Положением</w:t>
        </w:r>
      </w:hyperlink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 об инвестиционной деятельности, осуществляемой в форме капитальных вложений, утвержденным решением Совета  депутатов </w:t>
      </w:r>
      <w:r w:rsidR="00E45287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Троицкого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сельсовета </w:t>
      </w:r>
      <w:r w:rsidR="00E45287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Кочковского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района Новосибирской области, имеет своей целью создание для субъектов благоприятных экономических условий для модернизации и расширения производства, а для муниципального образования - перспективы роста налогооблагаемой базы и решения социальных проблем.</w:t>
      </w:r>
      <w:proofErr w:type="gramEnd"/>
    </w:p>
    <w:p w:rsidR="00F90C35" w:rsidRPr="00794143" w:rsidRDefault="00F90C35" w:rsidP="00746DC4">
      <w:pPr>
        <w:spacing w:after="0" w:line="240" w:lineRule="auto"/>
        <w:ind w:firstLine="851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Объектом инвестиционной деятельности является __________________________.</w:t>
      </w:r>
    </w:p>
    <w:p w:rsidR="00F90C35" w:rsidRPr="00794143" w:rsidRDefault="00F90C35" w:rsidP="00746DC4">
      <w:pPr>
        <w:spacing w:after="0" w:line="240" w:lineRule="auto"/>
        <w:ind w:firstLine="851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Объем инвестиций составляет ___________________________________________.</w:t>
      </w:r>
    </w:p>
    <w:p w:rsidR="00F90C35" w:rsidRPr="00794143" w:rsidRDefault="00F90C35" w:rsidP="00746DC4">
      <w:pPr>
        <w:spacing w:after="0" w:line="240" w:lineRule="auto"/>
        <w:ind w:firstLine="851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1.2. Предметом договора является:</w:t>
      </w:r>
    </w:p>
    <w:p w:rsidR="00F90C35" w:rsidRPr="00794143" w:rsidRDefault="00F90C35" w:rsidP="00746DC4">
      <w:pPr>
        <w:spacing w:after="0" w:line="240" w:lineRule="auto"/>
        <w:ind w:firstLine="851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1.2.1. Освобождение субъекта от уплаты местных налогов в </w:t>
      </w:r>
      <w:proofErr w:type="gramStart"/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части</w:t>
      </w:r>
      <w:proofErr w:type="gramEnd"/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зачисляемой в местный бюджет (указывается в соответствии с пунктами </w:t>
      </w:r>
      <w:hyperlink r:id="rId20" w:anchor="Par27" w:history="1">
        <w:r w:rsidRPr="00794143">
          <w:rPr>
            <w:rFonts w:ascii="Arial" w:hAnsi="Arial" w:cs="Arial"/>
            <w:color w:val="000000"/>
            <w:sz w:val="24"/>
            <w:szCs w:val="24"/>
            <w:u w:val="single"/>
            <w:lang w:eastAsia="ru-RU"/>
          </w:rPr>
          <w:t>Положения</w:t>
        </w:r>
      </w:hyperlink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 об инвестиционной деятельности, осуществляемой в форме капитальных вложений).</w:t>
      </w:r>
    </w:p>
    <w:p w:rsidR="00F90C35" w:rsidRPr="00794143" w:rsidRDefault="00F90C35" w:rsidP="00746DC4">
      <w:pPr>
        <w:spacing w:after="0" w:line="240" w:lineRule="auto"/>
        <w:ind w:firstLine="851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1.2.2. Освобождение субъекта от уплаты неналоговых доходов в части средств, поступающих в местный бюджет (указывается в соответствии с пунктами </w:t>
      </w:r>
      <w:hyperlink r:id="rId21" w:anchor="Par27" w:history="1">
        <w:r w:rsidRPr="00794143">
          <w:rPr>
            <w:rFonts w:ascii="Arial" w:hAnsi="Arial" w:cs="Arial"/>
            <w:color w:val="000000"/>
            <w:sz w:val="24"/>
            <w:szCs w:val="24"/>
            <w:u w:val="single"/>
            <w:lang w:eastAsia="ru-RU"/>
          </w:rPr>
          <w:t>Положения</w:t>
        </w:r>
      </w:hyperlink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 об инвестиционной деятельности, осуществляемой в форме капитальных вложений).</w:t>
      </w:r>
    </w:p>
    <w:p w:rsidR="00F90C35" w:rsidRPr="00794143" w:rsidRDefault="00F90C35" w:rsidP="00746DC4">
      <w:pPr>
        <w:spacing w:after="0" w:line="240" w:lineRule="auto"/>
        <w:ind w:firstLine="851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1.3. Срок действия договора _____________________________________________.</w:t>
      </w:r>
    </w:p>
    <w:p w:rsidR="00F90C35" w:rsidRPr="00794143" w:rsidRDefault="00F90C35" w:rsidP="00746DC4">
      <w:pPr>
        <w:spacing w:after="0" w:line="240" w:lineRule="auto"/>
        <w:ind w:firstLine="851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1.4. Сумма предоставляемых льгот может быть изменена в соответствии с изменением налогового законодательства в части налогов, предусмотренных </w:t>
      </w:r>
      <w:hyperlink r:id="rId22" w:anchor="Par27" w:history="1">
        <w:r w:rsidRPr="00794143">
          <w:rPr>
            <w:rFonts w:ascii="Arial" w:hAnsi="Arial" w:cs="Arial"/>
            <w:color w:val="000000"/>
            <w:sz w:val="24"/>
            <w:szCs w:val="24"/>
            <w:u w:val="single"/>
            <w:lang w:eastAsia="ru-RU"/>
          </w:rPr>
          <w:t>Положением</w:t>
        </w:r>
      </w:hyperlink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 об инвестиционной деятельности, осуществляемой в форме капитальных вложений.</w:t>
      </w:r>
    </w:p>
    <w:p w:rsidR="00F90C35" w:rsidRPr="00794143" w:rsidRDefault="00F90C35" w:rsidP="00746DC4">
      <w:pPr>
        <w:spacing w:after="0" w:line="240" w:lineRule="auto"/>
        <w:ind w:firstLine="540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F90C35" w:rsidRPr="00794143" w:rsidRDefault="00F90C35" w:rsidP="00746DC4">
      <w:pPr>
        <w:spacing w:after="0" w:line="240" w:lineRule="auto"/>
        <w:ind w:firstLine="567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b/>
          <w:bCs/>
          <w:color w:val="000000"/>
          <w:sz w:val="24"/>
          <w:szCs w:val="24"/>
          <w:lang w:eastAsia="ru-RU"/>
        </w:rPr>
        <w:t>2. Права и обязанности сторон</w:t>
      </w:r>
    </w:p>
    <w:p w:rsidR="00F90C35" w:rsidRPr="00794143" w:rsidRDefault="00F90C35" w:rsidP="00746DC4">
      <w:pPr>
        <w:spacing w:after="0" w:line="240" w:lineRule="auto"/>
        <w:ind w:firstLine="851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2.1. Субъект обязан:</w:t>
      </w:r>
    </w:p>
    <w:p w:rsidR="00F90C35" w:rsidRPr="00794143" w:rsidRDefault="00F90C35" w:rsidP="00746DC4">
      <w:pPr>
        <w:spacing w:after="0" w:line="240" w:lineRule="auto"/>
        <w:ind w:firstLine="851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2.1.1. Соблюдать нормы </w:t>
      </w:r>
      <w:hyperlink r:id="rId23" w:anchor="Par27" w:history="1">
        <w:r w:rsidRPr="00794143">
          <w:rPr>
            <w:rFonts w:ascii="Arial" w:hAnsi="Arial" w:cs="Arial"/>
            <w:color w:val="000000"/>
            <w:sz w:val="24"/>
            <w:szCs w:val="24"/>
            <w:u w:val="single"/>
            <w:lang w:eastAsia="ru-RU"/>
          </w:rPr>
          <w:t>Положения</w:t>
        </w:r>
      </w:hyperlink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 об инвестиционной деятельности, осуществляемой в форме капитальных вложений.</w:t>
      </w:r>
    </w:p>
    <w:p w:rsidR="00F90C35" w:rsidRPr="00794143" w:rsidRDefault="00F90C35" w:rsidP="00746DC4">
      <w:pPr>
        <w:spacing w:after="0" w:line="240" w:lineRule="auto"/>
        <w:ind w:firstLine="851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2.1.2. Ежеквартально представлять отчет о финансово-хозяйственной деятельности в сроки, установленные </w:t>
      </w:r>
      <w:hyperlink r:id="rId24" w:anchor="Par27" w:history="1">
        <w:r w:rsidRPr="00794143">
          <w:rPr>
            <w:rFonts w:ascii="Arial" w:hAnsi="Arial" w:cs="Arial"/>
            <w:color w:val="000000"/>
            <w:sz w:val="24"/>
            <w:szCs w:val="24"/>
            <w:u w:val="single"/>
            <w:lang w:eastAsia="ru-RU"/>
          </w:rPr>
          <w:t>Положением</w:t>
        </w:r>
      </w:hyperlink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 об инвестиционной деятельности, осуществляемой в форме капитальных вложений.</w:t>
      </w:r>
    </w:p>
    <w:p w:rsidR="00F90C35" w:rsidRPr="00794143" w:rsidRDefault="00F90C35" w:rsidP="00746DC4">
      <w:pPr>
        <w:spacing w:after="0" w:line="240" w:lineRule="auto"/>
        <w:ind w:firstLine="851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2.1.3. Использовать средства, высвобождаемые в результате применения предоставляемых льгот по целевому назначению, а именно ________________________________________________________________________.</w:t>
      </w:r>
    </w:p>
    <w:p w:rsidR="00F90C35" w:rsidRPr="00794143" w:rsidRDefault="00F90C35" w:rsidP="00746DC4">
      <w:pPr>
        <w:spacing w:after="0" w:line="240" w:lineRule="auto"/>
        <w:ind w:firstLine="851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2.1.4. Представлять полную и достоверную информацию.</w:t>
      </w:r>
    </w:p>
    <w:p w:rsidR="00F90C35" w:rsidRPr="00794143" w:rsidRDefault="00F90C35" w:rsidP="00746DC4">
      <w:pPr>
        <w:spacing w:after="0" w:line="240" w:lineRule="auto"/>
        <w:ind w:firstLine="851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2.2. Администрация обязана:</w:t>
      </w:r>
    </w:p>
    <w:p w:rsidR="00F90C35" w:rsidRPr="00794143" w:rsidRDefault="00F90C35" w:rsidP="00746DC4">
      <w:pPr>
        <w:spacing w:after="0" w:line="240" w:lineRule="auto"/>
        <w:ind w:firstLine="851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2.2.1. Осуществлять проверку представленных субъектом отчетных форм, визировать их и согласовывать их с Главой </w:t>
      </w:r>
      <w:r w:rsidR="00E45287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Троицкого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сельсовета </w:t>
      </w:r>
      <w:r w:rsidR="00E45287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Кочковского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района Новосибирской области.</w:t>
      </w:r>
    </w:p>
    <w:p w:rsidR="00F90C35" w:rsidRPr="00794143" w:rsidRDefault="00F90C35" w:rsidP="00746DC4">
      <w:pPr>
        <w:spacing w:after="0" w:line="240" w:lineRule="auto"/>
        <w:ind w:firstLine="851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2.2.2. В соответствии с действующим законодательством РФ, Новосибирской области и нормативными правовыми актами </w:t>
      </w:r>
      <w:r w:rsidR="00E45287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Троицкого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сельсовета </w:t>
      </w:r>
      <w:r w:rsidR="00E45287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Кочковского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района Новосибирской области гарантировать субъектам инвестиционной деятельности равноправные условия деятельности.</w:t>
      </w:r>
    </w:p>
    <w:p w:rsidR="00F90C35" w:rsidRPr="00794143" w:rsidRDefault="00F90C35" w:rsidP="00746DC4">
      <w:pPr>
        <w:spacing w:after="0" w:line="240" w:lineRule="auto"/>
        <w:ind w:firstLine="540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F90C35" w:rsidRPr="00794143" w:rsidRDefault="00F90C35" w:rsidP="00746DC4">
      <w:pPr>
        <w:spacing w:after="0" w:line="240" w:lineRule="auto"/>
        <w:ind w:firstLine="567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b/>
          <w:bCs/>
          <w:color w:val="000000"/>
          <w:sz w:val="24"/>
          <w:szCs w:val="24"/>
          <w:lang w:eastAsia="ru-RU"/>
        </w:rPr>
        <w:t>3. Гарантии</w:t>
      </w:r>
    </w:p>
    <w:p w:rsidR="00F90C35" w:rsidRPr="00794143" w:rsidRDefault="00F90C35" w:rsidP="00746DC4">
      <w:pPr>
        <w:spacing w:after="0" w:line="240" w:lineRule="auto"/>
        <w:ind w:firstLine="540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F90C35" w:rsidRPr="00794143" w:rsidRDefault="00F90C35" w:rsidP="00746DC4">
      <w:pPr>
        <w:spacing w:after="0" w:line="240" w:lineRule="auto"/>
        <w:ind w:firstLine="851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3.1. Администрация гарантирует стабильность прав субъектам инвестиционной деятельности. В случае принятия нормативно-правовых актов органов местного самоуправления </w:t>
      </w:r>
      <w:r w:rsidR="00E45287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Троицкого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сельсовета </w:t>
      </w:r>
      <w:r w:rsidR="00E45287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Кочковского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района Новосибирской области, ухудшающих условия инвестирования по отношению к реализуемым инвестиционным проектам, применяются положения нормативно-правовых актов органов местного самоуправления </w:t>
      </w:r>
      <w:r w:rsidR="00E45287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Троицкого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сельсовета </w:t>
      </w:r>
      <w:r w:rsidR="00E45287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Кочковского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района Новосибирской области, действующих на момент заключения договора об инвестиционной деятельности.</w:t>
      </w:r>
    </w:p>
    <w:p w:rsidR="00F90C35" w:rsidRPr="00794143" w:rsidRDefault="00F90C35" w:rsidP="00746DC4">
      <w:pPr>
        <w:spacing w:after="0" w:line="240" w:lineRule="auto"/>
        <w:ind w:firstLine="540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F90C35" w:rsidRPr="00794143" w:rsidRDefault="00F90C35" w:rsidP="00746DC4">
      <w:pPr>
        <w:spacing w:after="0" w:line="240" w:lineRule="auto"/>
        <w:ind w:firstLine="567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b/>
          <w:bCs/>
          <w:color w:val="000000"/>
          <w:sz w:val="24"/>
          <w:szCs w:val="24"/>
          <w:lang w:eastAsia="ru-RU"/>
        </w:rPr>
        <w:t>4. Ответственность</w:t>
      </w:r>
    </w:p>
    <w:p w:rsidR="00F90C35" w:rsidRPr="00794143" w:rsidRDefault="00F90C35" w:rsidP="00746DC4">
      <w:pPr>
        <w:spacing w:after="0" w:line="240" w:lineRule="auto"/>
        <w:ind w:firstLine="540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F90C35" w:rsidRPr="00794143" w:rsidRDefault="00F90C35" w:rsidP="00746DC4">
      <w:pPr>
        <w:spacing w:after="0" w:line="240" w:lineRule="auto"/>
        <w:ind w:firstLine="851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4.1. В случае нецелевого использования средств, высвобождаемых в результате применения льгот, субъект </w:t>
      </w:r>
      <w:proofErr w:type="gramStart"/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несет ответственность в виде доначисления и взыскания сумм налоговых платежей с одновременным взысканием пеней за каждый календарный день просрочки начиная</w:t>
      </w:r>
      <w:proofErr w:type="gramEnd"/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со дня, следующего за установленным днем уплаты налога. Пени взыскиваются в размере одной трехсотой действующей в это время ставки рефинансирования Центрального банка РФ, но не более 0,1 процента в день. Сумма пеней не может превышать неуплаченную сумму налога. Суммы, взысканные за нецелевое использование высвобожденных средств, подлежат зачислению в сельский бюджет.</w:t>
      </w:r>
    </w:p>
    <w:p w:rsidR="00F90C35" w:rsidRPr="00794143" w:rsidRDefault="00F90C35" w:rsidP="00746DC4">
      <w:pPr>
        <w:spacing w:after="0" w:line="240" w:lineRule="auto"/>
        <w:ind w:firstLine="851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4.2. В случае нецелевого использования средств, высвобождаемых в результате применения льгот, субъект несет ответственность в виде доначисления и взыскания сумм по предоставленным неналоговым льготам.</w:t>
      </w:r>
    </w:p>
    <w:p w:rsidR="00F90C35" w:rsidRPr="00794143" w:rsidRDefault="00F90C35" w:rsidP="00746DC4">
      <w:pPr>
        <w:spacing w:after="0" w:line="240" w:lineRule="auto"/>
        <w:ind w:firstLine="567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F90C35" w:rsidRPr="00794143" w:rsidRDefault="00F90C35" w:rsidP="00AA5316">
      <w:pPr>
        <w:spacing w:after="0" w:line="240" w:lineRule="auto"/>
        <w:ind w:firstLine="567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b/>
          <w:bCs/>
          <w:color w:val="000000"/>
          <w:sz w:val="24"/>
          <w:szCs w:val="24"/>
          <w:lang w:eastAsia="ru-RU"/>
        </w:rPr>
        <w:t>5. Расторжение договора</w:t>
      </w:r>
    </w:p>
    <w:p w:rsidR="00F90C35" w:rsidRPr="00794143" w:rsidRDefault="00F90C35" w:rsidP="00AA5316">
      <w:pPr>
        <w:spacing w:after="0" w:line="240" w:lineRule="auto"/>
        <w:ind w:firstLine="567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5.1. Основанием для расторжения договора является:</w:t>
      </w:r>
    </w:p>
    <w:p w:rsidR="00F90C35" w:rsidRPr="00794143" w:rsidRDefault="00F90C35" w:rsidP="00746DC4">
      <w:pPr>
        <w:spacing w:after="0" w:line="240" w:lineRule="auto"/>
        <w:ind w:firstLine="851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- наличие убытков или нулевого баланса в течение полугода;</w:t>
      </w:r>
    </w:p>
    <w:p w:rsidR="00F90C35" w:rsidRPr="00794143" w:rsidRDefault="00F90C35" w:rsidP="00746DC4">
      <w:pPr>
        <w:spacing w:after="0" w:line="240" w:lineRule="auto"/>
        <w:ind w:firstLine="851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- непредставление отчетности в течение более чем 60 дней относительно сроков, установленных </w:t>
      </w:r>
      <w:hyperlink r:id="rId25" w:anchor="Par27" w:history="1">
        <w:r w:rsidRPr="00794143">
          <w:rPr>
            <w:rFonts w:ascii="Arial" w:hAnsi="Arial" w:cs="Arial"/>
            <w:color w:val="000000"/>
            <w:sz w:val="24"/>
            <w:szCs w:val="24"/>
            <w:u w:val="single"/>
            <w:lang w:eastAsia="ru-RU"/>
          </w:rPr>
          <w:t>Положением</w:t>
        </w:r>
      </w:hyperlink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 об инвестиционной деятельности, осуществляемой в форме капитальных вложений;</w:t>
      </w:r>
    </w:p>
    <w:p w:rsidR="00F90C35" w:rsidRPr="00794143" w:rsidRDefault="00F90C35" w:rsidP="00746DC4">
      <w:pPr>
        <w:spacing w:after="0" w:line="240" w:lineRule="auto"/>
        <w:ind w:firstLine="851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- несогласованное изменение инвестиционного проекта, способное повлечь за собой невыполнение проекта;</w:t>
      </w:r>
    </w:p>
    <w:p w:rsidR="00F90C35" w:rsidRPr="00794143" w:rsidRDefault="00F90C35" w:rsidP="00746DC4">
      <w:pPr>
        <w:spacing w:after="0" w:line="240" w:lineRule="auto"/>
        <w:ind w:firstLine="851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- несоблюдение условий настоящего договора, </w:t>
      </w:r>
      <w:hyperlink r:id="rId26" w:anchor="Par27" w:history="1">
        <w:r w:rsidRPr="00794143">
          <w:rPr>
            <w:rFonts w:ascii="Arial" w:hAnsi="Arial" w:cs="Arial"/>
            <w:color w:val="000000"/>
            <w:sz w:val="24"/>
            <w:szCs w:val="24"/>
            <w:u w:val="single"/>
            <w:lang w:eastAsia="ru-RU"/>
          </w:rPr>
          <w:t>Положения</w:t>
        </w:r>
      </w:hyperlink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 об инвестиционной деятельности, осуществляемой в форме капитальных вложений;</w:t>
      </w:r>
    </w:p>
    <w:p w:rsidR="00F90C35" w:rsidRPr="00794143" w:rsidRDefault="00F90C35" w:rsidP="00746DC4">
      <w:pPr>
        <w:spacing w:after="0" w:line="240" w:lineRule="auto"/>
        <w:ind w:firstLine="851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- несоблюдение условий предоставления льгот в течение года после окончания срока действия договора.</w:t>
      </w:r>
    </w:p>
    <w:p w:rsidR="00F90C35" w:rsidRPr="00794143" w:rsidRDefault="00F90C35" w:rsidP="00746DC4">
      <w:pPr>
        <w:spacing w:after="0" w:line="240" w:lineRule="auto"/>
        <w:ind w:firstLine="851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5.2. Администрация </w:t>
      </w:r>
      <w:r w:rsidR="00E45287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Троицкого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сельсовета </w:t>
      </w:r>
      <w:r w:rsidR="00E45287" w:rsidRPr="00794143">
        <w:rPr>
          <w:rFonts w:ascii="Arial" w:hAnsi="Arial" w:cs="Arial"/>
          <w:color w:val="000000"/>
          <w:sz w:val="24"/>
          <w:szCs w:val="24"/>
          <w:lang w:eastAsia="ru-RU"/>
        </w:rPr>
        <w:t>Кочковского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района Новосибирской области в 15-дневный срок извещает о расторжении договора ИФНС.</w:t>
      </w:r>
    </w:p>
    <w:p w:rsidR="00F90C35" w:rsidRPr="00794143" w:rsidRDefault="00F90C35" w:rsidP="00746DC4">
      <w:pPr>
        <w:spacing w:after="0" w:line="240" w:lineRule="auto"/>
        <w:ind w:firstLine="540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F90C35" w:rsidRPr="00794143" w:rsidRDefault="00F90C35" w:rsidP="00746DC4">
      <w:pPr>
        <w:spacing w:after="0" w:line="240" w:lineRule="auto"/>
        <w:ind w:firstLine="567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b/>
          <w:bCs/>
          <w:color w:val="000000"/>
          <w:sz w:val="24"/>
          <w:szCs w:val="24"/>
          <w:lang w:eastAsia="ru-RU"/>
        </w:rPr>
        <w:t>6. Заключительные положения</w:t>
      </w:r>
    </w:p>
    <w:p w:rsidR="00F90C35" w:rsidRPr="00794143" w:rsidRDefault="00F90C35" w:rsidP="00746DC4">
      <w:pPr>
        <w:spacing w:after="0" w:line="240" w:lineRule="auto"/>
        <w:ind w:firstLine="709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F90C35" w:rsidRPr="00794143" w:rsidRDefault="00F90C35" w:rsidP="00746DC4">
      <w:pPr>
        <w:spacing w:after="0" w:line="240" w:lineRule="auto"/>
        <w:ind w:firstLine="851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6.1. Споры между сторонами разрешаются в соответствии с действующим законодательством.</w:t>
      </w:r>
    </w:p>
    <w:p w:rsidR="00F90C35" w:rsidRPr="00794143" w:rsidRDefault="00F90C35" w:rsidP="00746DC4">
      <w:pPr>
        <w:spacing w:after="0" w:line="240" w:lineRule="auto"/>
        <w:ind w:firstLine="851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6.2. Право на пользование льготами возникает у субъекта с 1-го числа квартала, следующего за кварталом, в котором заключен договор.</w:t>
      </w:r>
    </w:p>
    <w:p w:rsidR="00F90C35" w:rsidRPr="00794143" w:rsidRDefault="00F90C35" w:rsidP="00746DC4">
      <w:pPr>
        <w:spacing w:after="0" w:line="240" w:lineRule="auto"/>
        <w:ind w:firstLine="851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6.3. Любые изменения и дополнения к настоящему договору оформляются дополнительными соглашениями сторон, которые становятся неотъемлемой частью договора и вступают в силу с момента подписания сторонами.</w:t>
      </w:r>
    </w:p>
    <w:p w:rsidR="00F90C35" w:rsidRPr="00794143" w:rsidRDefault="00F90C35" w:rsidP="00746DC4">
      <w:pPr>
        <w:spacing w:after="0" w:line="240" w:lineRule="auto"/>
        <w:ind w:firstLine="851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6.4. Настоящий договор составлен в трех экземплярах, имеющих одинаковую юридическую силу, один из которых находится у субъекта, второй – в ИФНС, третий – в администрации </w:t>
      </w:r>
      <w:r w:rsidR="00E45287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Троицкого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сельсовета </w:t>
      </w:r>
      <w:r w:rsidR="00E45287" w:rsidRPr="00794143">
        <w:rPr>
          <w:rFonts w:ascii="Arial" w:hAnsi="Arial" w:cs="Arial"/>
          <w:color w:val="000000"/>
          <w:sz w:val="24"/>
          <w:szCs w:val="24"/>
          <w:lang w:eastAsia="ru-RU"/>
        </w:rPr>
        <w:t>Кочковского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района Новосибирской области.</w:t>
      </w:r>
    </w:p>
    <w:p w:rsidR="00F90C35" w:rsidRPr="00794143" w:rsidRDefault="00F90C35" w:rsidP="00746DC4">
      <w:pPr>
        <w:spacing w:after="0" w:line="240" w:lineRule="auto"/>
        <w:ind w:firstLine="540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F90C35" w:rsidRPr="00794143" w:rsidRDefault="00F90C35" w:rsidP="00746DC4">
      <w:pPr>
        <w:spacing w:after="0" w:line="240" w:lineRule="auto"/>
        <w:ind w:firstLine="567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b/>
          <w:bCs/>
          <w:color w:val="000000"/>
          <w:sz w:val="24"/>
          <w:szCs w:val="24"/>
          <w:lang w:eastAsia="ru-RU"/>
        </w:rPr>
        <w:t>7. Реквизиты и подписи сторон</w:t>
      </w:r>
    </w:p>
    <w:p w:rsidR="00F90C35" w:rsidRPr="00794143" w:rsidRDefault="00F90C35" w:rsidP="00746DC4">
      <w:pPr>
        <w:spacing w:after="0" w:line="240" w:lineRule="auto"/>
        <w:ind w:firstLine="540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F90C35" w:rsidRPr="00794143" w:rsidRDefault="00F90C35" w:rsidP="00746DC4">
      <w:pPr>
        <w:spacing w:after="0" w:line="240" w:lineRule="auto"/>
        <w:ind w:firstLine="567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Субъект администрация </w:t>
      </w:r>
      <w:r w:rsidR="00E45287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Троицкого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сельсовета </w:t>
      </w:r>
      <w:r w:rsidR="00E45287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Кочковского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района Новосибирской области</w:t>
      </w:r>
    </w:p>
    <w:p w:rsidR="00F90C35" w:rsidRPr="00794143" w:rsidRDefault="00F90C35" w:rsidP="00746DC4">
      <w:pPr>
        <w:spacing w:after="0" w:line="240" w:lineRule="auto"/>
        <w:ind w:firstLine="567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F90C35" w:rsidRPr="00794143" w:rsidRDefault="00F90C35" w:rsidP="00746DC4">
      <w:pPr>
        <w:spacing w:after="0" w:line="240" w:lineRule="auto"/>
        <w:ind w:firstLine="567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F90C35" w:rsidRPr="00794143" w:rsidRDefault="00F90C35" w:rsidP="00794143">
      <w:pPr>
        <w:spacing w:after="0" w:line="240" w:lineRule="auto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F90C35" w:rsidRPr="00794143" w:rsidRDefault="00F90C35" w:rsidP="00AA5316">
      <w:pPr>
        <w:spacing w:after="0" w:line="240" w:lineRule="auto"/>
        <w:ind w:firstLine="567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Приложение 3</w:t>
      </w:r>
    </w:p>
    <w:p w:rsidR="00F90C35" w:rsidRPr="00794143" w:rsidRDefault="00F90C35" w:rsidP="00AA5316">
      <w:pPr>
        <w:spacing w:after="0" w:line="240" w:lineRule="auto"/>
        <w:ind w:firstLine="567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к Порядку об инвестиционной деятельности,</w:t>
      </w:r>
    </w:p>
    <w:p w:rsidR="00F90C35" w:rsidRPr="00794143" w:rsidRDefault="00F90C35" w:rsidP="00AA5316">
      <w:pPr>
        <w:spacing w:after="0" w:line="240" w:lineRule="auto"/>
        <w:ind w:firstLine="567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  <w:proofErr w:type="gramStart"/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осуществляемой в форме капитальных вложений</w:t>
      </w:r>
      <w:proofErr w:type="gramEnd"/>
    </w:p>
    <w:p w:rsidR="00F90C35" w:rsidRPr="00794143" w:rsidRDefault="00F90C35" w:rsidP="00746DC4">
      <w:pPr>
        <w:spacing w:after="0" w:line="240" w:lineRule="auto"/>
        <w:ind w:firstLine="567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F90C35" w:rsidRPr="00794143" w:rsidRDefault="00F90C35" w:rsidP="00AA5316">
      <w:pPr>
        <w:spacing w:after="0" w:line="240" w:lineRule="auto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F90C35" w:rsidRPr="00794143" w:rsidRDefault="00F90C35" w:rsidP="00746DC4">
      <w:pPr>
        <w:spacing w:after="0" w:line="240" w:lineRule="auto"/>
        <w:ind w:firstLine="567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</w:t>
      </w:r>
    </w:p>
    <w:p w:rsidR="00F90C35" w:rsidRPr="00794143" w:rsidRDefault="00F90C35" w:rsidP="00AA5316">
      <w:pPr>
        <w:spacing w:after="0" w:line="240" w:lineRule="auto"/>
        <w:ind w:firstLine="567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(Типовая форма)</w:t>
      </w:r>
    </w:p>
    <w:p w:rsidR="00F90C35" w:rsidRPr="00794143" w:rsidRDefault="00F90C35" w:rsidP="00746DC4">
      <w:pPr>
        <w:spacing w:after="0" w:line="240" w:lineRule="auto"/>
        <w:ind w:firstLine="540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СОГЛАСОВАНО:</w:t>
      </w:r>
    </w:p>
    <w:p w:rsidR="00F90C35" w:rsidRPr="00794143" w:rsidRDefault="00F90C35" w:rsidP="00746DC4">
      <w:pPr>
        <w:spacing w:after="0" w:line="240" w:lineRule="auto"/>
        <w:ind w:firstLine="540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Глава </w:t>
      </w:r>
      <w:r w:rsidR="00E45287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 Троицкого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сельсовета </w:t>
      </w:r>
      <w:r w:rsidR="00E45287"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Кочковского </w:t>
      </w: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района Новосибирской области</w:t>
      </w:r>
    </w:p>
    <w:p w:rsidR="00F90C35" w:rsidRPr="00794143" w:rsidRDefault="00F90C35" w:rsidP="00746DC4">
      <w:pPr>
        <w:spacing w:after="0" w:line="240" w:lineRule="auto"/>
        <w:ind w:firstLine="540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______________________________________________________ ФИО</w:t>
      </w:r>
    </w:p>
    <w:p w:rsidR="00F90C35" w:rsidRPr="00794143" w:rsidRDefault="00F90C35" w:rsidP="00746DC4">
      <w:pPr>
        <w:spacing w:after="0" w:line="240" w:lineRule="auto"/>
        <w:ind w:firstLine="540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«__» ___________20__ г.</w:t>
      </w:r>
    </w:p>
    <w:p w:rsidR="00F90C35" w:rsidRPr="00794143" w:rsidRDefault="00F90C35" w:rsidP="00746DC4">
      <w:pPr>
        <w:spacing w:after="0" w:line="240" w:lineRule="auto"/>
        <w:ind w:firstLine="540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F90C35" w:rsidRPr="00794143" w:rsidRDefault="00F90C35" w:rsidP="00746DC4">
      <w:pPr>
        <w:spacing w:after="0" w:line="240" w:lineRule="auto"/>
        <w:ind w:firstLine="567"/>
        <w:rPr>
          <w:rFonts w:ascii="Arial" w:hAnsi="Arial" w:cs="Arial"/>
          <w:color w:val="000000"/>
          <w:sz w:val="24"/>
          <w:szCs w:val="24"/>
          <w:lang w:eastAsia="ru-RU"/>
        </w:rPr>
      </w:pPr>
      <w:bookmarkStart w:id="2" w:name="Par453"/>
      <w:bookmarkEnd w:id="2"/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РАСЧЕТ СУММЫ СРЕДСТВ, ВЫСВОБОЖДЕННЫХ</w:t>
      </w:r>
    </w:p>
    <w:p w:rsidR="00F90C35" w:rsidRPr="00794143" w:rsidRDefault="00F90C35" w:rsidP="00746DC4">
      <w:pPr>
        <w:spacing w:after="0" w:line="240" w:lineRule="auto"/>
        <w:ind w:firstLine="567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В РЕЗУЛЬТАТЕ ЛЬГОТ, И ОТЧЕТ ОБ ИХ ИСПОЛЬЗОВАНИИ</w:t>
      </w:r>
    </w:p>
    <w:p w:rsidR="00F90C35" w:rsidRPr="00794143" w:rsidRDefault="00F90C35" w:rsidP="00746DC4">
      <w:pPr>
        <w:spacing w:after="0" w:line="240" w:lineRule="auto"/>
        <w:ind w:firstLine="567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F90C35" w:rsidRPr="00794143" w:rsidRDefault="00F90C35" w:rsidP="00746DC4">
      <w:pPr>
        <w:spacing w:after="0" w:line="240" w:lineRule="auto"/>
        <w:ind w:firstLine="567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Полное наименование предприятия _____________________________________________</w:t>
      </w:r>
    </w:p>
    <w:p w:rsidR="00F90C35" w:rsidRPr="00794143" w:rsidRDefault="00F90C35" w:rsidP="00746DC4">
      <w:pPr>
        <w:spacing w:after="0" w:line="240" w:lineRule="auto"/>
        <w:ind w:firstLine="567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F90C35" w:rsidRPr="00794143" w:rsidRDefault="00F90C35" w:rsidP="00746DC4">
      <w:pPr>
        <w:spacing w:after="0" w:line="240" w:lineRule="auto"/>
        <w:ind w:firstLine="567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Льготная категория ___________________________________________________________</w:t>
      </w:r>
    </w:p>
    <w:p w:rsidR="00F90C35" w:rsidRPr="00794143" w:rsidRDefault="00F90C35" w:rsidP="00746DC4">
      <w:pPr>
        <w:spacing w:after="0" w:line="240" w:lineRule="auto"/>
        <w:ind w:firstLine="567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(указать)</w:t>
      </w:r>
    </w:p>
    <w:p w:rsidR="00F90C35" w:rsidRPr="00794143" w:rsidRDefault="00F90C35" w:rsidP="00746DC4">
      <w:pPr>
        <w:spacing w:after="0" w:line="240" w:lineRule="auto"/>
        <w:ind w:firstLine="567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за _________________________________________________________ 20_ г.</w:t>
      </w:r>
    </w:p>
    <w:p w:rsidR="00F90C35" w:rsidRPr="00794143" w:rsidRDefault="00F90C35" w:rsidP="00746DC4">
      <w:pPr>
        <w:spacing w:after="0" w:line="240" w:lineRule="auto"/>
        <w:ind w:firstLine="567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(отчетный период)</w:t>
      </w:r>
    </w:p>
    <w:p w:rsidR="00F90C35" w:rsidRPr="00794143" w:rsidRDefault="00F90C35" w:rsidP="00746DC4">
      <w:pPr>
        <w:spacing w:after="0" w:line="240" w:lineRule="auto"/>
        <w:ind w:firstLine="540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F90C35" w:rsidRPr="00794143" w:rsidRDefault="00F90C35" w:rsidP="00746DC4">
      <w:pPr>
        <w:spacing w:after="0" w:line="240" w:lineRule="auto"/>
        <w:ind w:firstLine="540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1. Расчет суммы средств, направляемых на реализацию инвестиционного проекта, за счет предоставления льгот:</w:t>
      </w:r>
    </w:p>
    <w:p w:rsidR="00F90C35" w:rsidRPr="00794143" w:rsidRDefault="00F90C35" w:rsidP="00746DC4">
      <w:pPr>
        <w:spacing w:after="0" w:line="240" w:lineRule="auto"/>
        <w:ind w:firstLine="540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9679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126"/>
        <w:gridCol w:w="2060"/>
        <w:gridCol w:w="2213"/>
        <w:gridCol w:w="2280"/>
      </w:tblGrid>
      <w:tr w:rsidR="00F90C35" w:rsidRPr="00794143" w:rsidTr="00794143">
        <w:trPr>
          <w:trHeight w:val="208"/>
        </w:trPr>
        <w:tc>
          <w:tcPr>
            <w:tcW w:w="3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льгот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Подлежат</w:t>
            </w:r>
          </w:p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 xml:space="preserve">уплате </w:t>
            </w:r>
            <w:proofErr w:type="gramStart"/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без</w:t>
            </w:r>
            <w:proofErr w:type="gramEnd"/>
          </w:p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учета льгот</w:t>
            </w:r>
          </w:p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proofErr w:type="gramEnd"/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местный</w:t>
            </w:r>
          </w:p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бюджет, руб.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Подлежат</w:t>
            </w:r>
          </w:p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 xml:space="preserve">уплате </w:t>
            </w:r>
            <w:proofErr w:type="gramStart"/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proofErr w:type="gramEnd"/>
          </w:p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учетом льгот</w:t>
            </w:r>
          </w:p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proofErr w:type="gramEnd"/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местный</w:t>
            </w:r>
          </w:p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бюджет, руб.</w:t>
            </w:r>
          </w:p>
        </w:tc>
        <w:tc>
          <w:tcPr>
            <w:tcW w:w="2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Высвобождаемые</w:t>
            </w:r>
          </w:p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средства </w:t>
            </w:r>
            <w:proofErr w:type="gramStart"/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для</w:t>
            </w:r>
            <w:proofErr w:type="gramEnd"/>
          </w:p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инвестиционной</w:t>
            </w:r>
          </w:p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деятельности</w:t>
            </w:r>
          </w:p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(гр. 2 - гр. 3),</w:t>
            </w:r>
          </w:p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руб.</w:t>
            </w:r>
          </w:p>
        </w:tc>
      </w:tr>
      <w:tr w:rsidR="00F90C35" w:rsidRPr="00794143" w:rsidTr="00794143">
        <w:trPr>
          <w:trHeight w:val="208"/>
        </w:trPr>
        <w:tc>
          <w:tcPr>
            <w:tcW w:w="31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</w:tr>
      <w:tr w:rsidR="00F90C35" w:rsidRPr="00794143" w:rsidTr="00794143">
        <w:trPr>
          <w:trHeight w:val="208"/>
        </w:trPr>
        <w:tc>
          <w:tcPr>
            <w:tcW w:w="31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1. Отсрочки и/или</w:t>
            </w:r>
          </w:p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рассрочки по уплате</w:t>
            </w:r>
          </w:p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налогов и иных</w:t>
            </w:r>
          </w:p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обязательных</w:t>
            </w:r>
          </w:p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платежей</w:t>
            </w:r>
          </w:p>
        </w:tc>
        <w:tc>
          <w:tcPr>
            <w:tcW w:w="20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F90C35" w:rsidRPr="00794143" w:rsidTr="00794143">
        <w:trPr>
          <w:trHeight w:val="208"/>
        </w:trPr>
        <w:tc>
          <w:tcPr>
            <w:tcW w:w="31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- земельный налог</w:t>
            </w:r>
          </w:p>
        </w:tc>
        <w:tc>
          <w:tcPr>
            <w:tcW w:w="20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F90C35" w:rsidRPr="00794143" w:rsidTr="00794143">
        <w:trPr>
          <w:trHeight w:val="208"/>
        </w:trPr>
        <w:tc>
          <w:tcPr>
            <w:tcW w:w="31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0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F90C35" w:rsidRPr="00794143" w:rsidTr="00794143">
        <w:trPr>
          <w:trHeight w:val="208"/>
        </w:trPr>
        <w:tc>
          <w:tcPr>
            <w:tcW w:w="31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2. Иные льготы</w:t>
            </w:r>
          </w:p>
        </w:tc>
        <w:tc>
          <w:tcPr>
            <w:tcW w:w="20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F90C35" w:rsidRPr="00794143" w:rsidTr="00794143">
        <w:trPr>
          <w:trHeight w:val="208"/>
        </w:trPr>
        <w:tc>
          <w:tcPr>
            <w:tcW w:w="31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 xml:space="preserve">- арендная плата </w:t>
            </w:r>
            <w:proofErr w:type="gramStart"/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за</w:t>
            </w:r>
            <w:proofErr w:type="gramEnd"/>
          </w:p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землю</w:t>
            </w:r>
          </w:p>
        </w:tc>
        <w:tc>
          <w:tcPr>
            <w:tcW w:w="20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F90C35" w:rsidRPr="00794143" w:rsidTr="00794143">
        <w:trPr>
          <w:trHeight w:val="208"/>
        </w:trPr>
        <w:tc>
          <w:tcPr>
            <w:tcW w:w="31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0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F90C35" w:rsidRPr="00794143" w:rsidTr="00794143">
        <w:trPr>
          <w:trHeight w:val="208"/>
        </w:trPr>
        <w:tc>
          <w:tcPr>
            <w:tcW w:w="31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Всего (п. 1 + п. 2)</w:t>
            </w:r>
          </w:p>
        </w:tc>
        <w:tc>
          <w:tcPr>
            <w:tcW w:w="20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</w:tbl>
    <w:p w:rsidR="00F90C35" w:rsidRPr="00794143" w:rsidRDefault="00F90C35" w:rsidP="00746DC4">
      <w:pPr>
        <w:spacing w:after="0" w:line="240" w:lineRule="auto"/>
        <w:ind w:firstLine="540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F90C35" w:rsidRPr="00794143" w:rsidRDefault="00F90C35" w:rsidP="00746DC4">
      <w:pPr>
        <w:spacing w:after="0" w:line="240" w:lineRule="auto"/>
        <w:ind w:firstLine="540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2. Направление использования </w:t>
      </w:r>
      <w:proofErr w:type="spellStart"/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льготируемых</w:t>
      </w:r>
      <w:proofErr w:type="spellEnd"/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 xml:space="preserve"> инвестиций:</w:t>
      </w:r>
    </w:p>
    <w:p w:rsidR="00F90C35" w:rsidRPr="00794143" w:rsidRDefault="00F90C35" w:rsidP="00746DC4">
      <w:pPr>
        <w:spacing w:after="0" w:line="240" w:lineRule="auto"/>
        <w:ind w:firstLine="540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9679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18"/>
        <w:gridCol w:w="2845"/>
        <w:gridCol w:w="2916"/>
      </w:tblGrid>
      <w:tr w:rsidR="00F90C35" w:rsidRPr="00794143" w:rsidTr="00794143">
        <w:trPr>
          <w:trHeight w:val="222"/>
        </w:trPr>
        <w:tc>
          <w:tcPr>
            <w:tcW w:w="3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статей</w:t>
            </w:r>
          </w:p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расходов </w:t>
            </w:r>
            <w:hyperlink r:id="rId27" w:anchor="Par511" w:history="1">
              <w:r w:rsidRPr="00794143">
                <w:rPr>
                  <w:rFonts w:ascii="Arial" w:hAnsi="Arial" w:cs="Arial"/>
                  <w:color w:val="000000"/>
                  <w:sz w:val="24"/>
                  <w:szCs w:val="24"/>
                  <w:u w:val="single"/>
                  <w:lang w:eastAsia="ru-RU"/>
                </w:rPr>
                <w:t>&lt;*&gt;</w:t>
              </w:r>
            </w:hyperlink>
          </w:p>
        </w:tc>
        <w:tc>
          <w:tcPr>
            <w:tcW w:w="2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Сумма, тыс. руб.</w:t>
            </w:r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Обоснование </w:t>
            </w:r>
            <w:hyperlink r:id="rId28" w:anchor="Par512" w:history="1">
              <w:r w:rsidRPr="00794143">
                <w:rPr>
                  <w:rFonts w:ascii="Arial" w:hAnsi="Arial" w:cs="Arial"/>
                  <w:color w:val="000000"/>
                  <w:sz w:val="24"/>
                  <w:szCs w:val="24"/>
                  <w:u w:val="single"/>
                  <w:lang w:eastAsia="ru-RU"/>
                </w:rPr>
                <w:t>&lt;**&gt;</w:t>
              </w:r>
            </w:hyperlink>
          </w:p>
        </w:tc>
      </w:tr>
      <w:tr w:rsidR="00F90C35" w:rsidRPr="00794143" w:rsidTr="00794143">
        <w:trPr>
          <w:trHeight w:val="222"/>
        </w:trPr>
        <w:tc>
          <w:tcPr>
            <w:tcW w:w="39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4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F90C35" w:rsidRPr="00794143" w:rsidTr="00794143">
        <w:trPr>
          <w:trHeight w:val="222"/>
        </w:trPr>
        <w:tc>
          <w:tcPr>
            <w:tcW w:w="39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4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F90C35" w:rsidRPr="00794143" w:rsidTr="00794143">
        <w:trPr>
          <w:trHeight w:val="222"/>
        </w:trPr>
        <w:tc>
          <w:tcPr>
            <w:tcW w:w="39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84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F90C35" w:rsidRPr="00794143" w:rsidTr="00794143">
        <w:trPr>
          <w:trHeight w:val="222"/>
        </w:trPr>
        <w:tc>
          <w:tcPr>
            <w:tcW w:w="39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84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</w:tbl>
    <w:p w:rsidR="00F90C35" w:rsidRPr="00794143" w:rsidRDefault="00F90C35" w:rsidP="00746DC4">
      <w:pPr>
        <w:spacing w:after="0" w:line="240" w:lineRule="auto"/>
        <w:ind w:firstLine="851"/>
        <w:rPr>
          <w:rFonts w:ascii="Arial" w:hAnsi="Arial" w:cs="Arial"/>
          <w:color w:val="000000"/>
          <w:sz w:val="24"/>
          <w:szCs w:val="24"/>
          <w:lang w:eastAsia="ru-RU"/>
        </w:rPr>
      </w:pPr>
      <w:bookmarkStart w:id="3" w:name="Par511"/>
      <w:bookmarkEnd w:id="3"/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&lt;*&gt; В данной графе указываются затраты предприятия, связанные с реализацией инвестиционного проекта в соответствии с предметом договора об инвестиционной деятельности.</w:t>
      </w:r>
    </w:p>
    <w:p w:rsidR="00F90C35" w:rsidRPr="00794143" w:rsidRDefault="00F90C35" w:rsidP="00746DC4">
      <w:pPr>
        <w:spacing w:after="0" w:line="240" w:lineRule="auto"/>
        <w:ind w:firstLine="851"/>
        <w:rPr>
          <w:rFonts w:ascii="Arial" w:hAnsi="Arial" w:cs="Arial"/>
          <w:color w:val="000000"/>
          <w:sz w:val="24"/>
          <w:szCs w:val="24"/>
          <w:lang w:eastAsia="ru-RU"/>
        </w:rPr>
      </w:pPr>
      <w:bookmarkStart w:id="4" w:name="Par512"/>
      <w:bookmarkEnd w:id="4"/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&lt;**&gt; В данной графе указываются документы (договор, счета, платежное поручение, ведомость на зарплату и т.д.) с указанием их номера и даты.</w:t>
      </w:r>
    </w:p>
    <w:p w:rsidR="00F90C35" w:rsidRPr="00794143" w:rsidRDefault="00F90C35" w:rsidP="00746DC4">
      <w:pPr>
        <w:spacing w:after="0" w:line="240" w:lineRule="auto"/>
        <w:ind w:firstLine="851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3. Эффективность реализации инвестиционного проекта:</w:t>
      </w:r>
    </w:p>
    <w:p w:rsidR="00F90C35" w:rsidRPr="00794143" w:rsidRDefault="00F90C35" w:rsidP="00746DC4">
      <w:pPr>
        <w:spacing w:after="0" w:line="240" w:lineRule="auto"/>
        <w:ind w:firstLine="540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9679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551"/>
        <w:gridCol w:w="2618"/>
        <w:gridCol w:w="2510"/>
      </w:tblGrid>
      <w:tr w:rsidR="00F90C35" w:rsidRPr="00794143" w:rsidTr="00794143">
        <w:trPr>
          <w:trHeight w:val="231"/>
        </w:trPr>
        <w:tc>
          <w:tcPr>
            <w:tcW w:w="4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51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Показатели</w:t>
            </w:r>
          </w:p>
        </w:tc>
      </w:tr>
      <w:tr w:rsidR="00F90C35" w:rsidRPr="00794143" w:rsidTr="00794143">
        <w:trPr>
          <w:trHeight w:val="116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18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до внедрения</w:t>
            </w:r>
          </w:p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инвестиционного</w:t>
            </w:r>
          </w:p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проекта</w:t>
            </w:r>
          </w:p>
        </w:tc>
        <w:tc>
          <w:tcPr>
            <w:tcW w:w="2510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в ходе</w:t>
            </w:r>
          </w:p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реализации</w:t>
            </w:r>
          </w:p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инвестиционного</w:t>
            </w:r>
          </w:p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проекта</w:t>
            </w:r>
          </w:p>
        </w:tc>
      </w:tr>
      <w:tr w:rsidR="00F90C35" w:rsidRPr="00794143" w:rsidTr="00794143">
        <w:trPr>
          <w:trHeight w:val="231"/>
        </w:trPr>
        <w:tc>
          <w:tcPr>
            <w:tcW w:w="455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1. Общая сумма налоговых платежей, поступивших в местный бюджет, тыс. руб.</w:t>
            </w:r>
          </w:p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(расшифровать)</w:t>
            </w:r>
          </w:p>
        </w:tc>
        <w:tc>
          <w:tcPr>
            <w:tcW w:w="2618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F90C35" w:rsidRPr="00794143" w:rsidTr="00794143">
        <w:trPr>
          <w:trHeight w:val="231"/>
        </w:trPr>
        <w:tc>
          <w:tcPr>
            <w:tcW w:w="45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2. Объем производства, тыс. руб.</w:t>
            </w:r>
          </w:p>
        </w:tc>
        <w:tc>
          <w:tcPr>
            <w:tcW w:w="26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F90C35" w:rsidRPr="00794143" w:rsidTr="00794143">
        <w:trPr>
          <w:trHeight w:val="231"/>
        </w:trPr>
        <w:tc>
          <w:tcPr>
            <w:tcW w:w="45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3. Выработка на 1 работающего, тыс. руб.</w:t>
            </w:r>
          </w:p>
        </w:tc>
        <w:tc>
          <w:tcPr>
            <w:tcW w:w="26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F90C35" w:rsidRPr="00794143" w:rsidTr="00794143">
        <w:trPr>
          <w:trHeight w:val="231"/>
        </w:trPr>
        <w:tc>
          <w:tcPr>
            <w:tcW w:w="45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4. Прибыль, тыс. руб.</w:t>
            </w:r>
          </w:p>
        </w:tc>
        <w:tc>
          <w:tcPr>
            <w:tcW w:w="26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F90C35" w:rsidRPr="00794143" w:rsidTr="00794143">
        <w:trPr>
          <w:trHeight w:val="231"/>
        </w:trPr>
        <w:tc>
          <w:tcPr>
            <w:tcW w:w="45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5. Прибыль на 1 работающего, тыс. руб.</w:t>
            </w:r>
          </w:p>
        </w:tc>
        <w:tc>
          <w:tcPr>
            <w:tcW w:w="26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F90C35" w:rsidRPr="00794143" w:rsidTr="00794143">
        <w:trPr>
          <w:trHeight w:val="231"/>
        </w:trPr>
        <w:tc>
          <w:tcPr>
            <w:tcW w:w="45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6. Среднесписочная численность, чел.</w:t>
            </w:r>
          </w:p>
        </w:tc>
        <w:tc>
          <w:tcPr>
            <w:tcW w:w="26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F90C35" w:rsidRPr="00794143" w:rsidTr="00794143">
        <w:trPr>
          <w:trHeight w:val="231"/>
        </w:trPr>
        <w:tc>
          <w:tcPr>
            <w:tcW w:w="45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7. Среднемесячная зарплата, руб.</w:t>
            </w:r>
          </w:p>
        </w:tc>
        <w:tc>
          <w:tcPr>
            <w:tcW w:w="26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F90C35" w:rsidRPr="00794143" w:rsidTr="00794143">
        <w:trPr>
          <w:trHeight w:val="231"/>
        </w:trPr>
        <w:tc>
          <w:tcPr>
            <w:tcW w:w="45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8. Создано дополнительных рабочих мест, ед.</w:t>
            </w:r>
          </w:p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В т.ч. для трудоустройства молодежи</w:t>
            </w:r>
          </w:p>
        </w:tc>
        <w:tc>
          <w:tcPr>
            <w:tcW w:w="26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F90C35" w:rsidRPr="00794143" w:rsidTr="00794143">
        <w:trPr>
          <w:trHeight w:val="231"/>
        </w:trPr>
        <w:tc>
          <w:tcPr>
            <w:tcW w:w="45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9. Выполнение социальных программ:</w:t>
            </w:r>
          </w:p>
        </w:tc>
        <w:tc>
          <w:tcPr>
            <w:tcW w:w="26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F90C35" w:rsidRPr="00794143" w:rsidTr="00794143">
        <w:trPr>
          <w:trHeight w:val="231"/>
        </w:trPr>
        <w:tc>
          <w:tcPr>
            <w:tcW w:w="45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- жилище</w:t>
            </w:r>
          </w:p>
        </w:tc>
        <w:tc>
          <w:tcPr>
            <w:tcW w:w="26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F90C35" w:rsidRPr="00794143" w:rsidTr="00794143">
        <w:trPr>
          <w:trHeight w:val="231"/>
        </w:trPr>
        <w:tc>
          <w:tcPr>
            <w:tcW w:w="45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- отдых</w:t>
            </w:r>
          </w:p>
        </w:tc>
        <w:tc>
          <w:tcPr>
            <w:tcW w:w="26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F90C35" w:rsidRPr="00794143" w:rsidTr="00794143">
        <w:trPr>
          <w:trHeight w:val="231"/>
        </w:trPr>
        <w:tc>
          <w:tcPr>
            <w:tcW w:w="45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- прочие (расшифровать)</w:t>
            </w:r>
          </w:p>
        </w:tc>
        <w:tc>
          <w:tcPr>
            <w:tcW w:w="26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F90C35" w:rsidRPr="00794143" w:rsidRDefault="00F90C35" w:rsidP="00746DC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9414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</w:tbl>
    <w:p w:rsidR="00F90C35" w:rsidRPr="00794143" w:rsidRDefault="00F90C35" w:rsidP="001C1275">
      <w:pPr>
        <w:spacing w:after="0" w:line="240" w:lineRule="auto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F90C35" w:rsidRPr="00794143" w:rsidRDefault="00F90C35" w:rsidP="001C1275">
      <w:pPr>
        <w:spacing w:after="0" w:line="240" w:lineRule="exact"/>
        <w:ind w:firstLine="539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Глава сельсовета</w:t>
      </w:r>
    </w:p>
    <w:p w:rsidR="00F90C35" w:rsidRPr="00794143" w:rsidRDefault="00F90C35" w:rsidP="001C1275">
      <w:pPr>
        <w:spacing w:after="0" w:line="240" w:lineRule="exact"/>
        <w:ind w:firstLine="539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Главный бухгалтер</w:t>
      </w:r>
    </w:p>
    <w:p w:rsidR="00F90C35" w:rsidRPr="00794143" w:rsidRDefault="00F90C35" w:rsidP="001C1275">
      <w:pPr>
        <w:spacing w:after="0" w:line="240" w:lineRule="exact"/>
        <w:ind w:firstLine="539"/>
        <w:rPr>
          <w:rFonts w:ascii="Arial" w:hAnsi="Arial" w:cs="Arial"/>
          <w:color w:val="000000"/>
          <w:sz w:val="24"/>
          <w:szCs w:val="24"/>
          <w:lang w:eastAsia="ru-RU"/>
        </w:rPr>
      </w:pPr>
      <w:r w:rsidRPr="00794143">
        <w:rPr>
          <w:rFonts w:ascii="Arial" w:hAnsi="Arial" w:cs="Arial"/>
          <w:color w:val="000000"/>
          <w:sz w:val="24"/>
          <w:szCs w:val="24"/>
          <w:lang w:eastAsia="ru-RU"/>
        </w:rPr>
        <w:t>МП</w:t>
      </w:r>
    </w:p>
    <w:p w:rsidR="00F90C35" w:rsidRPr="00794143" w:rsidRDefault="00F90C35" w:rsidP="00746DC4">
      <w:pPr>
        <w:rPr>
          <w:rFonts w:ascii="Arial" w:hAnsi="Arial" w:cs="Arial"/>
          <w:sz w:val="24"/>
          <w:szCs w:val="24"/>
        </w:rPr>
      </w:pPr>
    </w:p>
    <w:sectPr w:rsidR="00F90C35" w:rsidRPr="00794143" w:rsidSect="00794143">
      <w:pgSz w:w="11906" w:h="16838"/>
      <w:pgMar w:top="425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E98"/>
    <w:rsid w:val="000863E2"/>
    <w:rsid w:val="001421F7"/>
    <w:rsid w:val="001C1275"/>
    <w:rsid w:val="0027357B"/>
    <w:rsid w:val="004D5EB7"/>
    <w:rsid w:val="005707B1"/>
    <w:rsid w:val="005C68F3"/>
    <w:rsid w:val="00643A45"/>
    <w:rsid w:val="00661373"/>
    <w:rsid w:val="006C1BE1"/>
    <w:rsid w:val="00746DC4"/>
    <w:rsid w:val="00794143"/>
    <w:rsid w:val="007C1207"/>
    <w:rsid w:val="007C15B2"/>
    <w:rsid w:val="007C4149"/>
    <w:rsid w:val="00870AA9"/>
    <w:rsid w:val="0089219F"/>
    <w:rsid w:val="008A6E00"/>
    <w:rsid w:val="00940623"/>
    <w:rsid w:val="00A45EBA"/>
    <w:rsid w:val="00A51D55"/>
    <w:rsid w:val="00AA42C7"/>
    <w:rsid w:val="00AA5316"/>
    <w:rsid w:val="00B10E98"/>
    <w:rsid w:val="00B26B3F"/>
    <w:rsid w:val="00B84ED2"/>
    <w:rsid w:val="00B87197"/>
    <w:rsid w:val="00B90CAD"/>
    <w:rsid w:val="00BE7DC4"/>
    <w:rsid w:val="00CF327D"/>
    <w:rsid w:val="00DA48A0"/>
    <w:rsid w:val="00DD0BEF"/>
    <w:rsid w:val="00E45287"/>
    <w:rsid w:val="00EC10B8"/>
    <w:rsid w:val="00EE128C"/>
    <w:rsid w:val="00F90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DC4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746D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">
    <w:name w:val="Гиперссылка1"/>
    <w:basedOn w:val="a0"/>
    <w:uiPriority w:val="99"/>
    <w:rsid w:val="00746DC4"/>
    <w:rPr>
      <w:rFonts w:cs="Times New Roman"/>
    </w:rPr>
  </w:style>
  <w:style w:type="paragraph" w:styleId="a4">
    <w:name w:val="No Spacing"/>
    <w:basedOn w:val="a"/>
    <w:link w:val="a5"/>
    <w:uiPriority w:val="1"/>
    <w:qFormat/>
    <w:rsid w:val="00794143"/>
    <w:pPr>
      <w:spacing w:after="0" w:line="240" w:lineRule="auto"/>
    </w:pPr>
  </w:style>
  <w:style w:type="character" w:customStyle="1" w:styleId="a5">
    <w:name w:val="Без интервала Знак"/>
    <w:link w:val="a4"/>
    <w:uiPriority w:val="1"/>
    <w:locked/>
    <w:rsid w:val="00794143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DC4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746D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">
    <w:name w:val="Гиперссылка1"/>
    <w:basedOn w:val="a0"/>
    <w:uiPriority w:val="99"/>
    <w:rsid w:val="00746DC4"/>
    <w:rPr>
      <w:rFonts w:cs="Times New Roman"/>
    </w:rPr>
  </w:style>
  <w:style w:type="paragraph" w:styleId="a4">
    <w:name w:val="No Spacing"/>
    <w:basedOn w:val="a"/>
    <w:link w:val="a5"/>
    <w:uiPriority w:val="1"/>
    <w:qFormat/>
    <w:rsid w:val="00794143"/>
    <w:pPr>
      <w:spacing w:after="0" w:line="240" w:lineRule="auto"/>
    </w:pPr>
  </w:style>
  <w:style w:type="character" w:customStyle="1" w:styleId="a5">
    <w:name w:val="Без интервала Знак"/>
    <w:link w:val="a4"/>
    <w:uiPriority w:val="1"/>
    <w:locked/>
    <w:rsid w:val="0079414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8F21B21C-A408-42C4-B9FE-A939B863C84A" TargetMode="External"/><Relationship Id="rId13" Type="http://schemas.openxmlformats.org/officeDocument/2006/relationships/hyperlink" Target="https://pravo-search.minjust.ru/bigs/showDocument.html?id=B11798FF-43B9-49DB-B06C-4223F9D555E2" TargetMode="External"/><Relationship Id="rId18" Type="http://schemas.openxmlformats.org/officeDocument/2006/relationships/hyperlink" Target="https://pravo-search.minjust.ru/bigs/portal.html" TargetMode="External"/><Relationship Id="rId26" Type="http://schemas.openxmlformats.org/officeDocument/2006/relationships/hyperlink" Target="https://pravo-search.minjust.ru/bigs/portal.htm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pravo-search.minjust.ru/bigs/portal.html" TargetMode="External"/><Relationship Id="rId7" Type="http://schemas.openxmlformats.org/officeDocument/2006/relationships/hyperlink" Target="https://pravo-search.minjust.ru/bigs/showDocument.html?id=B11798FF-43B9-49DB-B06C-4223F9D555E2" TargetMode="External"/><Relationship Id="rId12" Type="http://schemas.openxmlformats.org/officeDocument/2006/relationships/hyperlink" Target="https://pravo-search.minjust.ru/bigs/showDocument.html?id=363307CA-52C9-4C3F-95C2-FC93B76E6910" TargetMode="External"/><Relationship Id="rId17" Type="http://schemas.openxmlformats.org/officeDocument/2006/relationships/hyperlink" Target="http://pravo.minjust.ru/" TargetMode="External"/><Relationship Id="rId25" Type="http://schemas.openxmlformats.org/officeDocument/2006/relationships/hyperlink" Target="https://pravo-search.minjust.ru/bigs/portal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pravo-search.minjust.ru/bigs/showDocument.html?id=B5C1D49E-FAAD-4027-8721-C4ED5CA2F0A3" TargetMode="External"/><Relationship Id="rId20" Type="http://schemas.openxmlformats.org/officeDocument/2006/relationships/hyperlink" Target="https://pravo-search.minjust.ru/bigs/portal.html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pravo-search.minjust.ru/bigs/showDocument.html?id=363307CA-52C9-4C3F-95C2-FC93B76E6910" TargetMode="External"/><Relationship Id="rId11" Type="http://schemas.openxmlformats.org/officeDocument/2006/relationships/hyperlink" Target="https://pravo-search.minjust.ru/bigs/showDocument.html?id=96E20C02-1B12-465A-B64C-24AA92270007" TargetMode="External"/><Relationship Id="rId24" Type="http://schemas.openxmlformats.org/officeDocument/2006/relationships/hyperlink" Target="https://pravo-search.minjust.ru/bigs/portal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ravo-search.minjust.ru/bigs/showDocument.html?id=8F21B21C-A408-42C4-B9FE-A939B863C84A" TargetMode="External"/><Relationship Id="rId23" Type="http://schemas.openxmlformats.org/officeDocument/2006/relationships/hyperlink" Target="https://pravo-search.minjust.ru/bigs/portal.html" TargetMode="External"/><Relationship Id="rId28" Type="http://schemas.openxmlformats.org/officeDocument/2006/relationships/hyperlink" Target="https://pravo-search.minjust.ru/bigs/portal.html" TargetMode="External"/><Relationship Id="rId10" Type="http://schemas.openxmlformats.org/officeDocument/2006/relationships/hyperlink" Target="https://pravo-search.minjust.ru/bigs/showDocument.html?id=96E20C02-1B12-465A-B64C-24AA92270007" TargetMode="External"/><Relationship Id="rId19" Type="http://schemas.openxmlformats.org/officeDocument/2006/relationships/hyperlink" Target="https://pravo-search.minjust.ru/bigs/portal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avo-search.minjust.ru/bigs/showDocument.html?id=363307CA-52C9-4C3F-95C2-FC93B76E6910" TargetMode="External"/><Relationship Id="rId14" Type="http://schemas.openxmlformats.org/officeDocument/2006/relationships/hyperlink" Target="https://pravo-search.minjust.ru/bigs/showDocument.html?id=E3582471-B8B8-4D69-B4C4-3DF3F904EEA0" TargetMode="External"/><Relationship Id="rId22" Type="http://schemas.openxmlformats.org/officeDocument/2006/relationships/hyperlink" Target="https://pravo-search.minjust.ru/bigs/portal.html" TargetMode="External"/><Relationship Id="rId27" Type="http://schemas.openxmlformats.org/officeDocument/2006/relationships/hyperlink" Target="https://pravo-search.minjust.ru/bigs/portal.html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84BA85-75F3-4DD8-9759-5B4D4D476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5817</Words>
  <Characters>33158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Дмитриевка</dc:creator>
  <cp:lastModifiedBy>user</cp:lastModifiedBy>
  <cp:revision>3</cp:revision>
  <cp:lastPrinted>2023-06-20T10:06:00Z</cp:lastPrinted>
  <dcterms:created xsi:type="dcterms:W3CDTF">2024-06-03T04:47:00Z</dcterms:created>
  <dcterms:modified xsi:type="dcterms:W3CDTF">2024-06-05T05:32:00Z</dcterms:modified>
</cp:coreProperties>
</file>